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48C64E8" Type="http://schemas.openxmlformats.org/officeDocument/2006/relationships/officeDocument" Target="/word/document.xml" /><Relationship Id="coreR748C64E8" Type="http://schemas.openxmlformats.org/package/2006/relationships/metadata/core-properties" Target="/docProps/core.xml" /><Relationship Id="customR748C64E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akcidenčních ofsetových kotoučových strojů (kód: 34-052-M)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Operátor/operátorka akcidenčních ofsetových kotoučových strojů, 20.10.2026 9:44:20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Tiskař na polygrafických strojích (kód: 34-52-L/01)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Operátor/operátorka ofsetových archových strojů (kód: 34-053-M)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Operátor/operátorka produkčního digitálního tiskového stroje (kód: 34-056-M)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Tiskař/tiskařka na sítotiskových strojích (kód: 34-013-H)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Tiskař/tiskařka na úzkoformátových flexotiskových kotoučových strojích (kód: 34-029-H)</w:t>
      </w:r>
    </w:p>
    <w:p>
      <w:pPr>
        <w:pStyle w:val="P13"/>
        <w:framePr w:w="398" w:h="268" w:hRule="exact" w:wrap="none" w:vAnchor="page" w:hAnchor="margin" w:x="28" w:y="513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139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Operátor/operátorka akcidenčních ofsetových kotoučových strojů (kód: 34-052-M)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Operátor/operátorka novinových ofsetových kotoučových strojů (kód: 34-051-M)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Operátor/operátorka ofsetových archových strojů (kód: 34-053-M)</w:t>
      </w:r>
    </w:p>
    <w:p>
      <w:pPr>
        <w:pStyle w:val="P13"/>
        <w:framePr w:w="398" w:h="268" w:hRule="exact" w:wrap="none" w:vAnchor="page" w:hAnchor="margin" w:x="28" w:y="626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264"/>
        <w:rPr>
          <w:rStyle w:val="C15"/>
          <w:rtl w:val="0"/>
        </w:rPr>
      </w:pPr>
      <w:r>
        <w:rPr>
          <w:rStyle w:val="C15"/>
          <w:rtl w:val="0"/>
        </w:rPr>
        <w:t>Platnost od 29.4.2019 do 6.4.2021</w:t>
      </w:r>
    </w:p>
    <w:p>
      <w:pPr>
        <w:pStyle w:val="P12"/>
        <w:framePr w:w="10256" w:h="248" w:hRule="exact" w:wrap="none" w:vAnchor="page" w:hAnchor="margin" w:x="482" w:y="6532"/>
        <w:rPr>
          <w:rStyle w:val="C13"/>
          <w:rtl w:val="0"/>
        </w:rPr>
      </w:pPr>
      <w:r>
        <w:rPr>
          <w:rStyle w:val="C13"/>
          <w:rtl w:val="0"/>
        </w:rPr>
        <w:t>Operátor/operátorka produkčního digitálního tiskového stroje (kód: 34-056-M)</w:t>
      </w:r>
    </w:p>
    <w:p>
      <w:pPr>
        <w:pStyle w:val="P6"/>
        <w:framePr w:w="10710" w:h="113" w:hRule="exact" w:wrap="none" w:vAnchor="page" w:hAnchor="margin" w:x="28" w:y="6780"/>
        <w:rPr>
          <w:rStyle w:val="C7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Operátor/operátorka akcidenčních ofsetových kotoučových strojů, 20.10.2026 9:44:21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