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D72841" Type="http://schemas.openxmlformats.org/officeDocument/2006/relationships/officeDocument" Target="/word/document.xml" /><Relationship Id="coreR9D72841" Type="http://schemas.openxmlformats.org/package/2006/relationships/metadata/core-properties" Target="/docProps/core.xml" /><Relationship Id="customR9D728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novinových ofsetových kotoučových strojů (kód: 34-051-M)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novinového ofsetového kotoučového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logistiky při výrobě novinové tiskové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Využívání polygrafického integrovaného informačního systému při přípravě a řízení produkce novinového ofsetového kotoučového stroje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tiskařské práce, potřebných pomůcek a barev na novinových ofsetových kotoučových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Převzetí výrobních podkladů pro tisk nové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Převzetí a příprava potiskovaného materiálu, tiskových forem a tiskových barev na novinových ofsetových kotoučových strojích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Příprava a seřízení novinových ofsetových kotoučových 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Dodržení normativu při tisku celé zakázky na novinových ofsetových kotoučových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Dokončení tisku, předání zakázky na novinových ofsetových kotoučových strojích</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Kontrola, údržba a čištění novinového ofsetového kotoučového stroje</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novinových ofsetových kotoučových strojů, 20.8.2026 14:35:43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novinového ofsetového kotoučového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novinového ofsetového kotoučového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3, 7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Organizace logistiky při výrobě novinové tiskové produkce</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Vydat pokyny pro přípravu kotoučů, tj. druh papíru, šířka kotouče, postavení na odvíječi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Vykázat podíl makulatury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 xml:space="preserve">c) Stanovit pokyny pro distribuci  externích produktů, tj. vklady, vlepy, stohování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Stanovit pokyny pro stohování</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Předvést komunikaci s expedicí při ukončení tisku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Praktické předvedení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547" w:hRule="exact" w:wrap="none" w:vAnchor="page" w:hAnchor="margin" w:x="28" w:y="9974"/>
        <w:rPr>
          <w:rStyle w:val="C18"/>
          <w:rtl w:val="0"/>
        </w:rPr>
      </w:pPr>
      <w:r>
        <w:rPr>
          <w:rStyle w:val="C18"/>
          <w:rtl w:val="0"/>
        </w:rPr>
        <w:t>Využívání polygrafického integrovaného informačního systému při přípravě a řízení produkce novinového ofsetového kotoučového stroje</w:t>
      </w:r>
    </w:p>
    <w:p>
      <w:pPr>
        <w:pStyle w:val="P24"/>
        <w:framePr w:w="6713" w:h="376" w:hRule="exact" w:wrap="none" w:vAnchor="page" w:hAnchor="margin" w:x="45" w:y="10620"/>
        <w:rPr>
          <w:rStyle w:val="C3"/>
          <w:rtl w:val="0"/>
        </w:rPr>
      </w:pPr>
    </w:p>
    <w:p>
      <w:pPr>
        <w:pStyle w:val="P25"/>
        <w:framePr w:w="6661" w:h="249" w:hRule="exact" w:wrap="none" w:vAnchor="page" w:hAnchor="margin" w:x="71" w:y="10691"/>
        <w:rPr>
          <w:rStyle w:val="C19"/>
          <w:rtl w:val="0"/>
        </w:rPr>
      </w:pPr>
      <w:r>
        <w:rPr>
          <w:rStyle w:val="C19"/>
          <w:rtl w:val="0"/>
        </w:rPr>
        <w:t>Kritéria hodnocení</w:t>
      </w:r>
    </w:p>
    <w:p>
      <w:pPr>
        <w:pStyle w:val="P26"/>
        <w:framePr w:w="3918" w:h="376" w:hRule="exact" w:wrap="none" w:vAnchor="page" w:hAnchor="margin" w:x="6803" w:y="10620"/>
        <w:rPr>
          <w:rStyle w:val="C3"/>
          <w:rtl w:val="0"/>
        </w:rPr>
      </w:pPr>
    </w:p>
    <w:p>
      <w:pPr>
        <w:pStyle w:val="P27"/>
        <w:framePr w:w="3836" w:h="249" w:hRule="exact" w:wrap="none" w:vAnchor="page" w:hAnchor="margin" w:x="6859" w:y="10691"/>
        <w:rPr>
          <w:rStyle w:val="C20"/>
          <w:rtl w:val="0"/>
        </w:rPr>
      </w:pPr>
      <w:r>
        <w:rPr>
          <w:rStyle w:val="C20"/>
          <w:rtl w:val="0"/>
        </w:rPr>
        <w:t>Způsoby ověření</w:t>
      </w:r>
    </w:p>
    <w:p>
      <w:pPr>
        <w:pStyle w:val="P12"/>
        <w:framePr w:w="6710" w:h="1055" w:hRule="exact" w:wrap="none" w:vAnchor="page" w:hAnchor="margin" w:x="45" w:y="10996"/>
        <w:rPr>
          <w:rStyle w:val="C3"/>
          <w:rtl w:val="0"/>
        </w:rPr>
      </w:pPr>
    </w:p>
    <w:p>
      <w:pPr>
        <w:pStyle w:val="P13"/>
        <w:framePr w:w="6658" w:h="928" w:hRule="exact" w:wrap="none" w:vAnchor="page" w:hAnchor="margin" w:x="71" w:y="11052"/>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10996"/>
        <w:rPr>
          <w:rStyle w:val="C3"/>
          <w:rtl w:val="0"/>
        </w:rPr>
      </w:pPr>
    </w:p>
    <w:p>
      <w:pPr>
        <w:pStyle w:val="P29"/>
        <w:framePr w:w="3839" w:h="928" w:hRule="exact" w:wrap="none" w:vAnchor="page" w:hAnchor="margin" w:x="6856" w:y="11052"/>
        <w:rPr>
          <w:rStyle w:val="C21"/>
          <w:rtl w:val="0"/>
        </w:rPr>
      </w:pPr>
      <w:r>
        <w:rPr>
          <w:rStyle w:val="C21"/>
          <w:rtl w:val="0"/>
        </w:rPr>
        <w:t>Písemné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Vysvětlit význam a organizaci zpětných produkčních hlášení z tiskového sálu, které jsou v reálném čase vyhodnocovány</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Písemné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20.8.2026 14:35:43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tiskařské práce, potřebných pomůcek a barev na novinových ofsetových kotoučových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technologický postup tisku novinové složky na čtyřbarvovém ofsetovém novinovém kotoučovém stroji (coldset), při jedno - nebo dvojnásobné produkci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správný pracovní postup přípravy a tisku novinové složky podle zadání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ústním vysvětlením</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Navrhnout druh tiskových barev pro tisk procesního novinového čtyřbarvotisku na novinovém (coldsetovém - stroji bez sušení po tisku) kotoučovém stroji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 ústním vysvětlením</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Převzetí výrobních podkladů pro tisk nové zakázky na novinových ofsetových kotoučových strojích</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Převzít a zkontrolovat výrobní podklady pro tisk novinové složky podle zadání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s ústním vysvětlením</w:t>
      </w:r>
    </w:p>
    <w:p>
      <w:pPr>
        <w:pStyle w:val="P16"/>
        <w:framePr w:w="6710" w:h="831" w:hRule="exact" w:wrap="none" w:vAnchor="page" w:hAnchor="margin" w:x="45" w:y="7417"/>
        <w:rPr>
          <w:rStyle w:val="C3"/>
          <w:rtl w:val="0"/>
        </w:rPr>
      </w:pPr>
    </w:p>
    <w:p>
      <w:pPr>
        <w:pStyle w:val="P17"/>
        <w:framePr w:w="6658" w:h="704" w:hRule="exact" w:wrap="none" w:vAnchor="page" w:hAnchor="margin" w:x="71" w:y="7473"/>
        <w:rPr>
          <w:rStyle w:val="C13"/>
          <w:rtl w:val="0"/>
        </w:rPr>
      </w:pPr>
      <w:r>
        <w:rPr>
          <w:rStyle w:val="C13"/>
          <w:rtl w:val="0"/>
        </w:rPr>
        <w:t>b) Převzít z výrobního příkazu údaje o formátu a rozsahu novinové složky pro přípravu řezání, skládání a dokončovací zpracování v souladu se schématem vyřazení podle zadání</w:t>
      </w:r>
    </w:p>
    <w:p>
      <w:pPr>
        <w:pStyle w:val="P30"/>
        <w:framePr w:w="3921" w:h="831" w:hRule="exact" w:wrap="none" w:vAnchor="page" w:hAnchor="margin" w:x="6800" w:y="7417"/>
        <w:rPr>
          <w:rStyle w:val="C3"/>
          <w:rtl w:val="0"/>
        </w:rPr>
      </w:pPr>
    </w:p>
    <w:p>
      <w:pPr>
        <w:pStyle w:val="P31"/>
        <w:framePr w:w="3839" w:h="704" w:hRule="exact" w:wrap="none" w:vAnchor="page" w:hAnchor="margin" w:x="6856" w:y="7473"/>
        <w:rPr>
          <w:rStyle w:val="C22"/>
          <w:rtl w:val="0"/>
        </w:rPr>
      </w:pPr>
      <w:r>
        <w:rPr>
          <w:rStyle w:val="C22"/>
          <w:rtl w:val="0"/>
        </w:rPr>
        <w:t>Praktické předvedení s ústním vysvětlením</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c) Převzít barevné nátisky titulu a důležitých vnitřních stran pro tisk procesního čtyřbarvotisku novinové složky podle zadání</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s ústním vysvětlením</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d) Jednat se zákazníkem během imprimatur k tisku</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547" w:hRule="exact" w:wrap="none" w:vAnchor="page" w:hAnchor="margin" w:x="28" w:y="9781"/>
        <w:rPr>
          <w:rStyle w:val="C18"/>
          <w:rtl w:val="0"/>
        </w:rPr>
      </w:pPr>
      <w:r>
        <w:rPr>
          <w:rStyle w:val="C18"/>
          <w:rtl w:val="0"/>
        </w:rPr>
        <w:t>Převzetí a příprava potiskovaného materiálu, tiskových forem a tiskových barev na novinových ofsetových kotoučových strojích</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Praktické předvedení s ústním vysvětlením</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Převzít tiskové desky a provést vizuální kontrolu s ohledem na mechanické poškození desek a na označení pozice vyřazení, pořadí stránek ve složce podle zadání</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Praktické předvedení s ústním vysvětlením</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Zkontrolovat tiskové barvy v jednotlivých tiskových jednotkách pro tisk procesního čtyřbarvotisku v coldsetu podle zadání</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s ústním vysvětlením</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20.8.2026 14:35:43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novinových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novinové složky a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řezací a skládací mechanizmy podélných řezů a lomů na skládacím trojhranu, příčných lomů, řezů, popřípadě šití hotové novinové složky drátem ve hřbetě ve skládacím agregátu. Provést seřízení skládacího agregátu pro jedno nebo dvojnásobnou produkci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Založit tiskové desky v žádaném pořadí a podle schématu vyřazení stránek novinové složky na formové válce jednotlivých tiskových jednotek pro lícní i rubový tisk. Provést vyřazení stran pro jedno nebo dvojnásobné produkce. Provést nastavení soutisku barev a stránkového rejstříku oboustranného tisku podle zadání</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Praktické předvedení s ústním vysvětlením</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Seřídit na řídicím pultu zónové i celkové odběry jednotlivých tiskových barev z barevnic pro tisk procesního novinového čtyřbarvotisku u novinové složky s využitím barevných nátisků a vizuální kontroly podle zadání</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s ústním vysvětlením</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Překontrolovat v pomalém běhu stroje správnou funkci všech funkčních celků kvůli bezchybné tiskové produkci a dokončovacímu zpracování novinové složky podle zadání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s ústním vysvětlením</w:t>
      </w:r>
    </w:p>
    <w:p>
      <w:pPr>
        <w:pStyle w:val="P12"/>
        <w:framePr w:w="6710" w:h="831" w:hRule="exact" w:wrap="none" w:vAnchor="page" w:hAnchor="margin" w:x="45" w:y="8405"/>
        <w:rPr>
          <w:rStyle w:val="C3"/>
          <w:rtl w:val="0"/>
        </w:rPr>
      </w:pPr>
    </w:p>
    <w:p>
      <w:pPr>
        <w:pStyle w:val="P13"/>
        <w:framePr w:w="6658" w:h="704" w:hRule="exact" w:wrap="none" w:vAnchor="page" w:hAnchor="margin" w:x="71" w:y="8461"/>
        <w:rPr>
          <w:rStyle w:val="C11"/>
          <w:rtl w:val="0"/>
        </w:rPr>
      </w:pPr>
      <w:r>
        <w:rPr>
          <w:rStyle w:val="C11"/>
          <w:rtl w:val="0"/>
        </w:rPr>
        <w:t>g) Provést kontrolu zabarvení denzitometrickým a spektrofotometrickým měřením na zkušebním tiskovém archu s využitím imprimovaných nátisků při tisku procesního čtyřbarvotisku podle zadání</w:t>
      </w:r>
    </w:p>
    <w:p>
      <w:pPr>
        <w:pStyle w:val="P28"/>
        <w:framePr w:w="3921" w:h="831" w:hRule="exact" w:wrap="none" w:vAnchor="page" w:hAnchor="margin" w:x="6800" w:y="8405"/>
        <w:rPr>
          <w:rStyle w:val="C3"/>
          <w:rtl w:val="0"/>
        </w:rPr>
      </w:pPr>
    </w:p>
    <w:p>
      <w:pPr>
        <w:pStyle w:val="P29"/>
        <w:framePr w:w="3839" w:h="704" w:hRule="exact" w:wrap="none" w:vAnchor="page" w:hAnchor="margin" w:x="6856" w:y="8461"/>
        <w:rPr>
          <w:rStyle w:val="C21"/>
          <w:rtl w:val="0"/>
        </w:rPr>
      </w:pPr>
      <w:r>
        <w:rPr>
          <w:rStyle w:val="C21"/>
          <w:rtl w:val="0"/>
        </w:rPr>
        <w:t>Praktické předvedení s ústním vysvětlením</w:t>
      </w:r>
    </w:p>
    <w:p>
      <w:pPr>
        <w:pStyle w:val="P32"/>
        <w:framePr w:w="10710" w:h="248" w:hRule="exact" w:wrap="none" w:vAnchor="page" w:hAnchor="margin" w:x="28" w:y="9349"/>
        <w:rPr>
          <w:rStyle w:val="C23"/>
          <w:rtl w:val="0"/>
        </w:rPr>
      </w:pPr>
      <w:r>
        <w:rPr>
          <w:rStyle w:val="C23"/>
          <w:rtl w:val="0"/>
        </w:rPr>
        <w:t>Je třeba splnit všechna kritéria.</w:t>
      </w:r>
    </w:p>
    <w:p>
      <w:pPr>
        <w:pStyle w:val="P23"/>
        <w:framePr w:w="10710" w:h="340" w:hRule="exact" w:wrap="none" w:vAnchor="page" w:hAnchor="margin" w:x="28" w:y="9785"/>
        <w:rPr>
          <w:rStyle w:val="C18"/>
          <w:rtl w:val="0"/>
        </w:rPr>
      </w:pPr>
      <w:r>
        <w:rPr>
          <w:rStyle w:val="C18"/>
          <w:rtl w:val="0"/>
        </w:rPr>
        <w:t>Dodržení normativu při tisku celé zakázky na novinových ofsetových kotoučových strojích</w:t>
      </w:r>
    </w:p>
    <w:p>
      <w:pPr>
        <w:pStyle w:val="P24"/>
        <w:framePr w:w="6713" w:h="376" w:hRule="exact" w:wrap="none" w:vAnchor="page" w:hAnchor="margin" w:x="45" w:y="10224"/>
        <w:rPr>
          <w:rStyle w:val="C3"/>
          <w:rtl w:val="0"/>
        </w:rPr>
      </w:pPr>
    </w:p>
    <w:p>
      <w:pPr>
        <w:pStyle w:val="P25"/>
        <w:framePr w:w="6661" w:h="249" w:hRule="exact" w:wrap="none" w:vAnchor="page" w:hAnchor="margin" w:x="71" w:y="10295"/>
        <w:rPr>
          <w:rStyle w:val="C19"/>
          <w:rtl w:val="0"/>
        </w:rPr>
      </w:pPr>
      <w:r>
        <w:rPr>
          <w:rStyle w:val="C19"/>
          <w:rtl w:val="0"/>
        </w:rPr>
        <w:t>Kritéria hodnocení</w:t>
      </w:r>
    </w:p>
    <w:p>
      <w:pPr>
        <w:pStyle w:val="P26"/>
        <w:framePr w:w="3918" w:h="376" w:hRule="exact" w:wrap="none" w:vAnchor="page" w:hAnchor="margin" w:x="6803" w:y="10224"/>
        <w:rPr>
          <w:rStyle w:val="C3"/>
          <w:rtl w:val="0"/>
        </w:rPr>
      </w:pPr>
    </w:p>
    <w:p>
      <w:pPr>
        <w:pStyle w:val="P27"/>
        <w:framePr w:w="3836" w:h="249" w:hRule="exact" w:wrap="none" w:vAnchor="page" w:hAnchor="margin" w:x="6859" w:y="10295"/>
        <w:rPr>
          <w:rStyle w:val="C20"/>
          <w:rtl w:val="0"/>
        </w:rPr>
      </w:pPr>
      <w:r>
        <w:rPr>
          <w:rStyle w:val="C20"/>
          <w:rtl w:val="0"/>
        </w:rPr>
        <w:t>Způsoby ověření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a) Provádět průběžnou vizuální kontrolu správného soutisku jednotlivých tiskových barev na lícní a rubové straně novinové složky, provést manuální nebo automatickou korekci soutisku barev podle zadání</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 s ústním vysvětlením</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b) Kontrolovat průběžně správné zabarvení při tisku procesního čtyřbarvotisku novinové složky na lícní a rubové straně, provést manuální nebo automatickou korekci zabarvení podle zadání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Praktické předvedení s ústním vysvětlením</w:t>
      </w:r>
    </w:p>
    <w:p>
      <w:pPr>
        <w:pStyle w:val="P12"/>
        <w:framePr w:w="6710" w:h="831" w:hRule="exact" w:wrap="none" w:vAnchor="page" w:hAnchor="margin" w:x="45" w:y="12262"/>
        <w:rPr>
          <w:rStyle w:val="C3"/>
          <w:rtl w:val="0"/>
        </w:rPr>
      </w:pPr>
    </w:p>
    <w:p>
      <w:pPr>
        <w:pStyle w:val="P13"/>
        <w:framePr w:w="6658" w:h="704" w:hRule="exact" w:wrap="none" w:vAnchor="page" w:hAnchor="margin" w:x="71" w:y="12318"/>
        <w:rPr>
          <w:rStyle w:val="C11"/>
          <w:rtl w:val="0"/>
        </w:rPr>
      </w:pPr>
      <w:r>
        <w:rPr>
          <w:rStyle w:val="C11"/>
          <w:rtl w:val="0"/>
        </w:rPr>
        <w:t>c) Kontrolovat průběžně správné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2262"/>
        <w:rPr>
          <w:rStyle w:val="C3"/>
          <w:rtl w:val="0"/>
        </w:rPr>
      </w:pPr>
    </w:p>
    <w:p>
      <w:pPr>
        <w:pStyle w:val="P29"/>
        <w:framePr w:w="3839" w:h="704" w:hRule="exact" w:wrap="none" w:vAnchor="page" w:hAnchor="margin" w:x="6856" w:y="12318"/>
        <w:rPr>
          <w:rStyle w:val="C21"/>
          <w:rtl w:val="0"/>
        </w:rPr>
      </w:pPr>
      <w:r>
        <w:rPr>
          <w:rStyle w:val="C21"/>
          <w:rtl w:val="0"/>
        </w:rPr>
        <w:t>Praktické předvedení s ústním vysvětlením</w:t>
      </w:r>
    </w:p>
    <w:p>
      <w:pPr>
        <w:pStyle w:val="P16"/>
        <w:framePr w:w="6710" w:h="607" w:hRule="exact" w:wrap="none" w:vAnchor="page" w:hAnchor="margin" w:x="45" w:y="13093"/>
        <w:rPr>
          <w:rStyle w:val="C3"/>
          <w:rtl w:val="0"/>
        </w:rPr>
      </w:pPr>
    </w:p>
    <w:p>
      <w:pPr>
        <w:pStyle w:val="P17"/>
        <w:framePr w:w="6658" w:h="480" w:hRule="exact" w:wrap="none" w:vAnchor="page" w:hAnchor="margin" w:x="71" w:y="13149"/>
        <w:rPr>
          <w:rStyle w:val="C13"/>
          <w:rtl w:val="0"/>
        </w:rPr>
      </w:pPr>
      <w:r>
        <w:rPr>
          <w:rStyle w:val="C13"/>
          <w:rtl w:val="0"/>
        </w:rPr>
        <w:t>d) Archivovat z vytištěného nákladu postupně 10 signálních bezchybně vytištěných novinových složek podle zadání</w:t>
      </w:r>
    </w:p>
    <w:p>
      <w:pPr>
        <w:pStyle w:val="P30"/>
        <w:framePr w:w="3921" w:h="607" w:hRule="exact" w:wrap="none" w:vAnchor="page" w:hAnchor="margin" w:x="6800" w:y="13093"/>
        <w:rPr>
          <w:rStyle w:val="C3"/>
          <w:rtl w:val="0"/>
        </w:rPr>
      </w:pPr>
    </w:p>
    <w:p>
      <w:pPr>
        <w:pStyle w:val="P31"/>
        <w:framePr w:w="3839" w:h="480" w:hRule="exact" w:wrap="none" w:vAnchor="page" w:hAnchor="margin" w:x="6856" w:y="13149"/>
        <w:rPr>
          <w:rStyle w:val="C22"/>
          <w:rtl w:val="0"/>
        </w:rPr>
      </w:pPr>
      <w:r>
        <w:rPr>
          <w:rStyle w:val="C22"/>
          <w:rtl w:val="0"/>
        </w:rPr>
        <w:t>Praktické předvedení s ústním vysvětlením</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20.8.2026 14:35:43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novinových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novinových složek včetně přídavků pro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kontrolu ukončení expedice zakázky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Kontrola, údržba a čištění novinového ofsetového kotoučového stroje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831" w:hRule="exact" w:wrap="none" w:vAnchor="page" w:hAnchor="margin" w:x="45" w:y="6148"/>
        <w:rPr>
          <w:rStyle w:val="C3"/>
          <w:rtl w:val="0"/>
        </w:rPr>
      </w:pPr>
    </w:p>
    <w:p>
      <w:pPr>
        <w:pStyle w:val="P13"/>
        <w:framePr w:w="6658" w:h="704" w:hRule="exact" w:wrap="none" w:vAnchor="page" w:hAnchor="margin" w:x="71" w:y="6204"/>
        <w:rPr>
          <w:rStyle w:val="C11"/>
          <w:rtl w:val="0"/>
        </w:rPr>
      </w:pPr>
      <w:r>
        <w:rPr>
          <w:rStyle w:val="C11"/>
          <w:rtl w:val="0"/>
        </w:rPr>
        <w:t>a) Zabezpečit s osádkou stroje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6148"/>
        <w:rPr>
          <w:rStyle w:val="C3"/>
          <w:rtl w:val="0"/>
        </w:rPr>
      </w:pPr>
    </w:p>
    <w:p>
      <w:pPr>
        <w:pStyle w:val="P29"/>
        <w:framePr w:w="3839" w:h="704" w:hRule="exact" w:wrap="none" w:vAnchor="page" w:hAnchor="margin" w:x="6856" w:y="6204"/>
        <w:rPr>
          <w:rStyle w:val="C21"/>
          <w:rtl w:val="0"/>
        </w:rPr>
      </w:pPr>
      <w:r>
        <w:rPr>
          <w:rStyle w:val="C21"/>
          <w:rtl w:val="0"/>
        </w:rPr>
        <w:t>Praktické předvedení s ústním vysvětlením</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Zabezpečit s osádkou stroje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 s ústním vysvětlením</w:t>
      </w:r>
    </w:p>
    <w:p>
      <w:pPr>
        <w:pStyle w:val="P12"/>
        <w:framePr w:w="6710" w:h="1055" w:hRule="exact" w:wrap="none" w:vAnchor="page" w:hAnchor="margin" w:x="45" w:y="7811"/>
        <w:rPr>
          <w:rStyle w:val="C3"/>
          <w:rtl w:val="0"/>
        </w:rPr>
      </w:pPr>
    </w:p>
    <w:p>
      <w:pPr>
        <w:pStyle w:val="P13"/>
        <w:framePr w:w="6658" w:h="928" w:hRule="exact" w:wrap="none" w:vAnchor="page" w:hAnchor="margin" w:x="71" w:y="7867"/>
        <w:rPr>
          <w:rStyle w:val="C11"/>
          <w:rtl w:val="0"/>
        </w:rPr>
      </w:pPr>
      <w:r>
        <w:rPr>
          <w:rStyle w:val="C11"/>
          <w:rtl w:val="0"/>
        </w:rPr>
        <w:t>c) Zabezpečit s osádkou stroje vyjmutí tiskových forem, čištění a mytí barevníků, tlakových a ofsetových válců v souladu s předpisy pro údržbu a ochranu strojního zařízení před zahájením přípravy nové zakázky podle zadání</w:t>
      </w:r>
    </w:p>
    <w:p>
      <w:pPr>
        <w:pStyle w:val="P28"/>
        <w:framePr w:w="3921" w:h="1055" w:hRule="exact" w:wrap="none" w:vAnchor="page" w:hAnchor="margin" w:x="6800" w:y="7811"/>
        <w:rPr>
          <w:rStyle w:val="C3"/>
          <w:rtl w:val="0"/>
        </w:rPr>
      </w:pPr>
    </w:p>
    <w:p>
      <w:pPr>
        <w:pStyle w:val="P29"/>
        <w:framePr w:w="3839" w:h="928" w:hRule="exact" w:wrap="none" w:vAnchor="page" w:hAnchor="margin" w:x="6856" w:y="7867"/>
        <w:rPr>
          <w:rStyle w:val="C21"/>
          <w:rtl w:val="0"/>
        </w:rPr>
      </w:pPr>
      <w:r>
        <w:rPr>
          <w:rStyle w:val="C21"/>
          <w:rtl w:val="0"/>
        </w:rPr>
        <w:t>Praktické předvedení s ústním vysvětlením</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20.8.2026 14:35:43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novinových ofsetových kotoučových strojích - http://katalog.nsp.cz/karta_p.aspx?id_jp=102020&amp;kod_sm1=33). Dále se musí uchazeč prokázat lékařským potvrzením, že netrpí poruchou barvocitu (poruchou barevného vidění).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je nutno prověřovat v rámci systémového řízení kvality ofsetového tisku a opírá se o tyto normy: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12647- 3 Coldset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uvedené normy jsou v aktuálním platném znění.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novinová složka, barevnost 4/4 (procesní novinový čtyřbarvotisk), rozsah 8 a 16 stran, tisk rub a líc, gramáž 42 g/m² novinový papír.</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novinových ofsetových kotoučových strojů, 20.8.2026 14:35:43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novinový ofsetový kotoučový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Operátor/operátorka novinových ofsetových kotoučových strojů, 20.8.2026 14:35:43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novinových ofsetových kotoučových strojů, 20.8.2026 14:35:43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novinových ofsetových kotoučových strojů, 20.8.2026 14:35:43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001A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86F7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