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83B30A" Type="http://schemas.openxmlformats.org/officeDocument/2006/relationships/officeDocument" Target="/word/document.xml" /><Relationship Id="coreR1383B30A" Type="http://schemas.openxmlformats.org/package/2006/relationships/metadata/core-properties" Target="/docProps/core.xml" /><Relationship Id="customR1383B3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motorových lokomotiv potrubář/potrubářka (kód: 23-132-H)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demontáže, opravy a montáže potrubních systémů motorových lokomotiv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potrubního systému motorové lokomotivy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Určování opotřebení či závad potrubního systému motorové lokomotivy, rozhodování o způsobu jejich opravy či renovace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Sestavení a kontrola potrubního systému motorové lokomotivy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Demontáž, oprava a montáž palivového okruhu motorové lokomotivy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potrubář/potrubářka, 20.10.2026 10:32:36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4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Palivový okruh zahrnuje tyto části: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•nádrž se stavoznakem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•plnící a připojovací hrdla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•sací potrubí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•ruční čerpadlo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•sací čerpadlo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•palivový filtr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•zpětné potrubí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potrubář/potrubářka, 20.10.2026 10:32:36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potrubář/potrubářka, 20.10.2026 10:32:36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F9128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