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18A21F" Type="http://schemas.openxmlformats.org/officeDocument/2006/relationships/officeDocument" Target="/word/document.xml" /><Relationship Id="coreR5218A21F" Type="http://schemas.openxmlformats.org/package/2006/relationships/metadata/core-properties" Target="/docProps/core.xml" /><Relationship Id="customR5218A2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motorář/motorářka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motorář/motorářka, 20.10.2026 10:28:48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motorář/motorářka, 20.10.2026 10:28:48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motorář/motorářka, 20.10.2026 10:28:48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motorář/motorářka, 20.10.2026 10:28:48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motorář/motorářka, 20.10.2026 10:28:48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motorář/motorářka, 20.10.2026 10:28:48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Mechanik/mechanička motorových lokomotiv motorář/motorářka, 20.10.2026 10:28:48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6172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7BC3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3FBE6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F2133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