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DDC3E" Type="http://schemas.openxmlformats.org/officeDocument/2006/relationships/officeDocument" Target="/word/document.xml" /><Relationship Id="coreR2E7DDC3E" Type="http://schemas.openxmlformats.org/package/2006/relationships/metadata/core-properties" Target="/docProps/core.xml" /><Relationship Id="customR2E7DDC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popisu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postupu práce, nářadí a pomůcek pro montáže, opravy a údržbu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na kanalizaci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na kanalizaci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obrábění a zpracovávání kanalizačních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opravy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Provozní montér kanalizací, 17.6.2026 13:10:03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minimálně 2 modelové situace, na kterých odzkouší některá hodnoticí kritéria.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Návrh postupu práce, nářadí a pomůcek pro montáže, opravy a údržbu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vzorový případ pro teoretické provedení údržby nebo opravy, např. oprava přelivné hrany odlehčovací komory, oprava poklopu vstupní šachty, drobná oprava vyzdívky zděné stoky nebo objektu. Dále autorizovaná osoba připraví vzorový případ pro teoretické provedení montáže zařízení typu uzávěr, zpětná klapka na kanalizaci.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Měření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vzorky trubního materiálu kanalizace pro provedení identifikace typu materiálu a ověření rozměrových charakteristik potrubí. Vzorový případ pro provedení zaměření např. objektu odlehčovací komory, vstupní šachty včetně mocnosti sedimentu.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Provádění zkoušek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a) až b) – autorizovaná osoba připraví vzorový protokol o kontrole (optické, TIS) stavu kanalizace, protokol o odběru vzorků, protokol z měření na stokové síti. Dále připraví vzorový výkres skutečného provedení stavby, mapový podkladu GIS.</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Ruční obrábění a zpracovávání kanalizačních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provedení opracování trouby nebo jiného stavebního prvku.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 kanalizace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montáž kanalizačního uzávěru nebo zpětné klapky. Praktické předvedení může být prováděno na povrchu na vzorku potrubí.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Údržba a opravy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a) až d) – autorizovaná osoba připraví vzorový případ pro připojení přípojky na veřejnou kanalizaci – realizace výsekem nebo vývrtem se sedlovou odbočkou, zrušení (odpojení) přípojky, včetně zakreslení do schématu.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Dodržování zásad bezpečnosti a ochrany zdraví při práci, požární ochrany při provozu kanalizací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zachycovací celotělový postroj, přenosný osobní detektor závadnosti ovzduší.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norem a pracovních postupů. Je nutné posuzovat rovněž samostatnost při rozhodování o nejvhodnějším postupu řešení zadaného úkolu podle platných podmínek pracoviště či daných obecných zákonných předpisů a norem.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Podkladem pro modelové situace jsou různé výstupy z geografického informačního systému. Uchazeč obdrží výsledky ze systému, na kterých mohou být zjištěny poruchy na kanalizaci. </w:t>
      </w:r>
    </w:p>
    <w:p>
      <w:pPr>
        <w:pStyle w:val="P21"/>
        <w:framePr w:w="7654" w:h="331" w:hRule="exact" w:wrap="none" w:vAnchor="page" w:hAnchor="margin" w:x="28" w:y="15940"/>
        <w:rPr>
          <w:rStyle w:val="C16"/>
          <w:rtl w:val="0"/>
        </w:rPr>
      </w:pPr>
      <w:r>
        <w:rPr>
          <w:rStyle w:val="C16"/>
          <w:rtl w:val="0"/>
        </w:rPr>
        <w:t>Provozní montér kanalizací, 17.6.2026 13:10:03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HK ČR a AK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kanalizací, 17.6.2026 13:10:03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