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BB9FC" Type="http://schemas.openxmlformats.org/officeDocument/2006/relationships/officeDocument" Target="/word/document.xml" /><Relationship Id="coreR494BB9FC" Type="http://schemas.openxmlformats.org/package/2006/relationships/metadata/core-properties" Target="/docProps/core.xml" /><Relationship Id="customR494BB9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16:51:54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kanalizací souvisí s profesní kvalifikací Provozní montér/montérka vodovodů.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16:51:54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