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2E8BE5" Type="http://schemas.openxmlformats.org/officeDocument/2006/relationships/officeDocument" Target="/word/document.xml" /><Relationship Id="coreR3D2E8BE5" Type="http://schemas.openxmlformats.org/package/2006/relationships/metadata/core-properties" Target="/docProps/core.xml" /><Relationship Id="customR3D2E8B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varny pivovaru (kód: 29-059-H)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Pivovarník a sladovník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pro výrobu mladiny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Šrotování sladu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Vystírání sladového šrotu a rmutování díla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Scezování sladiny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mladiny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varního listu mladiny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hygieny a sanitace při výrobě mladiny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BOZP a požární ochrany při výrobě mladiny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varny pivovaru, 17.4.2026 4:37:45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pro výrobu mladiny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suroviny pro výrobu mladiny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druhy sladů a jejich použití pro výrobu různých druhů piv</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rozdělení chmelových odrůd podle složení do skupin a jejich zástupce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Zhodnotit předložené vzorky surovin z hlediska jakostních požadavků</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Uvést náhražky sladu a popsat možnosti jejich použití při výrobě mladiny</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Uvést požadavky na jakost varní vody a možnosti úpravy vody na varně</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Uvést podmínky skladování jednotlivých surovin (teplota, vlhkost, světlo)</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32"/>
        <w:framePr w:w="10710" w:h="248" w:hRule="exact" w:wrap="none" w:vAnchor="page" w:hAnchor="margin" w:x="28" w:y="6505"/>
        <w:rPr>
          <w:rStyle w:val="C23"/>
          <w:rtl w:val="0"/>
        </w:rPr>
      </w:pPr>
      <w:r>
        <w:rPr>
          <w:rStyle w:val="C23"/>
          <w:rtl w:val="0"/>
        </w:rPr>
        <w:t>Je třeba splnit všechna kritéria.</w:t>
      </w:r>
    </w:p>
    <w:p>
      <w:pPr>
        <w:pStyle w:val="P23"/>
        <w:framePr w:w="10710" w:h="340" w:hRule="exact" w:wrap="none" w:vAnchor="page" w:hAnchor="margin" w:x="28" w:y="6941"/>
        <w:rPr>
          <w:rStyle w:val="C18"/>
          <w:rtl w:val="0"/>
        </w:rPr>
      </w:pPr>
      <w:r>
        <w:rPr>
          <w:rStyle w:val="C18"/>
          <w:rtl w:val="0"/>
        </w:rPr>
        <w:t>Šrotování sladu</w:t>
      </w:r>
    </w:p>
    <w:p>
      <w:pPr>
        <w:pStyle w:val="P24"/>
        <w:framePr w:w="6713" w:h="376" w:hRule="exact" w:wrap="none" w:vAnchor="page" w:hAnchor="margin" w:x="45" w:y="7380"/>
        <w:rPr>
          <w:rStyle w:val="C3"/>
          <w:rtl w:val="0"/>
        </w:rPr>
      </w:pPr>
    </w:p>
    <w:p>
      <w:pPr>
        <w:pStyle w:val="P25"/>
        <w:framePr w:w="6661" w:h="249" w:hRule="exact" w:wrap="none" w:vAnchor="page" w:hAnchor="margin" w:x="71" w:y="7451"/>
        <w:rPr>
          <w:rStyle w:val="C19"/>
          <w:rtl w:val="0"/>
        </w:rPr>
      </w:pPr>
      <w:r>
        <w:rPr>
          <w:rStyle w:val="C19"/>
          <w:rtl w:val="0"/>
        </w:rPr>
        <w:t>Kritéria hodnocení</w:t>
      </w:r>
    </w:p>
    <w:p>
      <w:pPr>
        <w:pStyle w:val="P26"/>
        <w:framePr w:w="3918" w:h="376" w:hRule="exact" w:wrap="none" w:vAnchor="page" w:hAnchor="margin" w:x="6803" w:y="7380"/>
        <w:rPr>
          <w:rStyle w:val="C3"/>
          <w:rtl w:val="0"/>
        </w:rPr>
      </w:pPr>
    </w:p>
    <w:p>
      <w:pPr>
        <w:pStyle w:val="P27"/>
        <w:framePr w:w="3836" w:h="249" w:hRule="exact" w:wrap="none" w:vAnchor="page" w:hAnchor="margin" w:x="6859" w:y="7451"/>
        <w:rPr>
          <w:rStyle w:val="C20"/>
          <w:rtl w:val="0"/>
        </w:rPr>
      </w:pPr>
      <w:r>
        <w:rPr>
          <w:rStyle w:val="C20"/>
          <w:rtl w:val="0"/>
        </w:rPr>
        <w:t>Způsoby ověření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a) Uvést požadavky na šrotování sladu a způsoby šrotování</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Ústní ověření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b) Popsat a zkontrolovat funkci strojů a zařízení šrotovny</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Praktické předvedení a ústní ověření</w:t>
      </w:r>
    </w:p>
    <w:p>
      <w:pPr>
        <w:pStyle w:val="P12"/>
        <w:framePr w:w="6710" w:h="376" w:hRule="exact" w:wrap="none" w:vAnchor="page" w:hAnchor="margin" w:x="45" w:y="8509"/>
        <w:rPr>
          <w:rStyle w:val="C3"/>
          <w:rtl w:val="0"/>
        </w:rPr>
      </w:pPr>
    </w:p>
    <w:p>
      <w:pPr>
        <w:pStyle w:val="P13"/>
        <w:framePr w:w="6658" w:h="249" w:hRule="exact" w:wrap="none" w:vAnchor="page" w:hAnchor="margin" w:x="71" w:y="8565"/>
        <w:rPr>
          <w:rStyle w:val="C11"/>
          <w:rtl w:val="0"/>
        </w:rPr>
      </w:pPr>
      <w:r>
        <w:rPr>
          <w:rStyle w:val="C11"/>
          <w:rtl w:val="0"/>
        </w:rPr>
        <w:t>c) Odebrat vzorek pro laboratorní kontrolu účinnosti šrotování (složení šrotu)</w:t>
      </w:r>
    </w:p>
    <w:p>
      <w:pPr>
        <w:pStyle w:val="P28"/>
        <w:framePr w:w="3921" w:h="376" w:hRule="exact" w:wrap="none" w:vAnchor="page" w:hAnchor="margin" w:x="6800" w:y="8509"/>
        <w:rPr>
          <w:rStyle w:val="C3"/>
          <w:rtl w:val="0"/>
        </w:rPr>
      </w:pPr>
    </w:p>
    <w:p>
      <w:pPr>
        <w:pStyle w:val="P29"/>
        <w:framePr w:w="3839" w:h="249" w:hRule="exact" w:wrap="none" w:vAnchor="page" w:hAnchor="margin" w:x="6856" w:y="8565"/>
        <w:rPr>
          <w:rStyle w:val="C21"/>
          <w:rtl w:val="0"/>
        </w:rPr>
      </w:pPr>
      <w:r>
        <w:rPr>
          <w:rStyle w:val="C21"/>
          <w:rtl w:val="0"/>
        </w:rPr>
        <w:t>Praktické předvedení</w:t>
      </w:r>
    </w:p>
    <w:p>
      <w:pPr>
        <w:pStyle w:val="P32"/>
        <w:framePr w:w="10710" w:h="248" w:hRule="exact" w:wrap="none" w:vAnchor="page" w:hAnchor="margin" w:x="28" w:y="8998"/>
        <w:rPr>
          <w:rStyle w:val="C23"/>
          <w:rtl w:val="0"/>
        </w:rPr>
      </w:pPr>
      <w:r>
        <w:rPr>
          <w:rStyle w:val="C23"/>
          <w:rtl w:val="0"/>
        </w:rPr>
        <w:t>Je třeba splnit všechna kritéria.</w:t>
      </w:r>
    </w:p>
    <w:p>
      <w:pPr>
        <w:pStyle w:val="P23"/>
        <w:framePr w:w="10710" w:h="340" w:hRule="exact" w:wrap="none" w:vAnchor="page" w:hAnchor="margin" w:x="28" w:y="9434"/>
        <w:rPr>
          <w:rStyle w:val="C18"/>
          <w:rtl w:val="0"/>
        </w:rPr>
      </w:pPr>
      <w:r>
        <w:rPr>
          <w:rStyle w:val="C18"/>
          <w:rtl w:val="0"/>
        </w:rPr>
        <w:t>Vystírání sladového šrotu a rmutování díla</w:t>
      </w:r>
    </w:p>
    <w:p>
      <w:pPr>
        <w:pStyle w:val="P24"/>
        <w:framePr w:w="6713" w:h="376" w:hRule="exact" w:wrap="none" w:vAnchor="page" w:hAnchor="margin" w:x="45" w:y="9873"/>
        <w:rPr>
          <w:rStyle w:val="C3"/>
          <w:rtl w:val="0"/>
        </w:rPr>
      </w:pPr>
    </w:p>
    <w:p>
      <w:pPr>
        <w:pStyle w:val="P25"/>
        <w:framePr w:w="6661" w:h="249" w:hRule="exact" w:wrap="none" w:vAnchor="page" w:hAnchor="margin" w:x="71" w:y="9944"/>
        <w:rPr>
          <w:rStyle w:val="C19"/>
          <w:rtl w:val="0"/>
        </w:rPr>
      </w:pPr>
      <w:r>
        <w:rPr>
          <w:rStyle w:val="C19"/>
          <w:rtl w:val="0"/>
        </w:rPr>
        <w:t>Kritéria hodnocení</w:t>
      </w:r>
    </w:p>
    <w:p>
      <w:pPr>
        <w:pStyle w:val="P26"/>
        <w:framePr w:w="3918" w:h="376" w:hRule="exact" w:wrap="none" w:vAnchor="page" w:hAnchor="margin" w:x="6803" w:y="9873"/>
        <w:rPr>
          <w:rStyle w:val="C3"/>
          <w:rtl w:val="0"/>
        </w:rPr>
      </w:pPr>
    </w:p>
    <w:p>
      <w:pPr>
        <w:pStyle w:val="P27"/>
        <w:framePr w:w="3836" w:h="249" w:hRule="exact" w:wrap="none" w:vAnchor="page" w:hAnchor="margin" w:x="6859" w:y="9944"/>
        <w:rPr>
          <w:rStyle w:val="C20"/>
          <w:rtl w:val="0"/>
        </w:rPr>
      </w:pPr>
      <w:r>
        <w:rPr>
          <w:rStyle w:val="C20"/>
          <w:rtl w:val="0"/>
        </w:rPr>
        <w:t>Způsoby ověření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a) Vysvětlit pojem sypání sladu pro výrobu různých druhů piv</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Ústní ověření</w:t>
      </w:r>
    </w:p>
    <w:p>
      <w:pPr>
        <w:pStyle w:val="P16"/>
        <w:framePr w:w="6710" w:h="831" w:hRule="exact" w:wrap="none" w:vAnchor="page" w:hAnchor="margin" w:x="45" w:y="10626"/>
        <w:rPr>
          <w:rStyle w:val="C3"/>
          <w:rtl w:val="0"/>
        </w:rPr>
      </w:pPr>
    </w:p>
    <w:p>
      <w:pPr>
        <w:pStyle w:val="P17"/>
        <w:framePr w:w="6658" w:h="704" w:hRule="exact" w:wrap="none" w:vAnchor="page" w:hAnchor="margin" w:x="71" w:y="10682"/>
        <w:rPr>
          <w:rStyle w:val="C13"/>
          <w:rtl w:val="0"/>
        </w:rPr>
      </w:pPr>
      <w:r>
        <w:rPr>
          <w:rStyle w:val="C13"/>
          <w:rtl w:val="0"/>
        </w:rPr>
        <w:t>b) Vysvětlit význam vystírání a rmutování, popsat proces vystírání, zapařování a rmutování, uvést enzymové děje probíhající při rmutování v souvislosti s jednotlivými rmutovacími teplotami</w:t>
      </w:r>
    </w:p>
    <w:p>
      <w:pPr>
        <w:pStyle w:val="P30"/>
        <w:framePr w:w="3921" w:h="831" w:hRule="exact" w:wrap="none" w:vAnchor="page" w:hAnchor="margin" w:x="6800" w:y="10626"/>
        <w:rPr>
          <w:rStyle w:val="C3"/>
          <w:rtl w:val="0"/>
        </w:rPr>
      </w:pPr>
    </w:p>
    <w:p>
      <w:pPr>
        <w:pStyle w:val="P31"/>
        <w:framePr w:w="3839" w:h="704" w:hRule="exact" w:wrap="none" w:vAnchor="page" w:hAnchor="margin" w:x="6856" w:y="10682"/>
        <w:rPr>
          <w:rStyle w:val="C22"/>
          <w:rtl w:val="0"/>
        </w:rPr>
      </w:pPr>
      <w:r>
        <w:rPr>
          <w:rStyle w:val="C22"/>
          <w:rtl w:val="0"/>
        </w:rPr>
        <w:t>Ústní ověření</w:t>
      </w:r>
    </w:p>
    <w:p>
      <w:pPr>
        <w:pStyle w:val="P12"/>
        <w:framePr w:w="6710" w:h="376" w:hRule="exact" w:wrap="none" w:vAnchor="page" w:hAnchor="margin" w:x="45" w:y="11457"/>
        <w:rPr>
          <w:rStyle w:val="C3"/>
          <w:rtl w:val="0"/>
        </w:rPr>
      </w:pPr>
    </w:p>
    <w:p>
      <w:pPr>
        <w:pStyle w:val="P13"/>
        <w:framePr w:w="6658" w:h="249" w:hRule="exact" w:wrap="none" w:vAnchor="page" w:hAnchor="margin" w:x="71" w:y="11513"/>
        <w:rPr>
          <w:rStyle w:val="C11"/>
          <w:rtl w:val="0"/>
        </w:rPr>
      </w:pPr>
      <w:r>
        <w:rPr>
          <w:rStyle w:val="C11"/>
          <w:rtl w:val="0"/>
        </w:rPr>
        <w:t>c) Popsat a vysvětlit funkci varných nádob pro vystírání a rmutování</w:t>
      </w:r>
    </w:p>
    <w:p>
      <w:pPr>
        <w:pStyle w:val="P28"/>
        <w:framePr w:w="3921" w:h="376" w:hRule="exact" w:wrap="none" w:vAnchor="page" w:hAnchor="margin" w:x="6800" w:y="11457"/>
        <w:rPr>
          <w:rStyle w:val="C3"/>
          <w:rtl w:val="0"/>
        </w:rPr>
      </w:pPr>
    </w:p>
    <w:p>
      <w:pPr>
        <w:pStyle w:val="P29"/>
        <w:framePr w:w="3839" w:h="249" w:hRule="exact" w:wrap="none" w:vAnchor="page" w:hAnchor="margin" w:x="6856" w:y="11513"/>
        <w:rPr>
          <w:rStyle w:val="C21"/>
          <w:rtl w:val="0"/>
        </w:rPr>
      </w:pPr>
      <w:r>
        <w:rPr>
          <w:rStyle w:val="C21"/>
          <w:rtl w:val="0"/>
        </w:rPr>
        <w:t>Ústní ověření</w:t>
      </w:r>
    </w:p>
    <w:p>
      <w:pPr>
        <w:pStyle w:val="P16"/>
        <w:framePr w:w="6710" w:h="376" w:hRule="exact" w:wrap="none" w:vAnchor="page" w:hAnchor="margin" w:x="45" w:y="11833"/>
        <w:rPr>
          <w:rStyle w:val="C3"/>
          <w:rtl w:val="0"/>
        </w:rPr>
      </w:pPr>
    </w:p>
    <w:p>
      <w:pPr>
        <w:pStyle w:val="P17"/>
        <w:framePr w:w="6658" w:h="249" w:hRule="exact" w:wrap="none" w:vAnchor="page" w:hAnchor="margin" w:x="71" w:y="11889"/>
        <w:rPr>
          <w:rStyle w:val="C13"/>
          <w:rtl w:val="0"/>
        </w:rPr>
      </w:pPr>
      <w:r>
        <w:rPr>
          <w:rStyle w:val="C13"/>
          <w:rtl w:val="0"/>
        </w:rPr>
        <w:t>d) Uvést rmutovací postupy</w:t>
      </w:r>
    </w:p>
    <w:p>
      <w:pPr>
        <w:pStyle w:val="P30"/>
        <w:framePr w:w="3921" w:h="376" w:hRule="exact" w:wrap="none" w:vAnchor="page" w:hAnchor="margin" w:x="6800" w:y="11833"/>
        <w:rPr>
          <w:rStyle w:val="C3"/>
          <w:rtl w:val="0"/>
        </w:rPr>
      </w:pPr>
    </w:p>
    <w:p>
      <w:pPr>
        <w:pStyle w:val="P31"/>
        <w:framePr w:w="3839" w:h="249" w:hRule="exact" w:wrap="none" w:vAnchor="page" w:hAnchor="margin" w:x="6856" w:y="11889"/>
        <w:rPr>
          <w:rStyle w:val="C22"/>
          <w:rtl w:val="0"/>
        </w:rPr>
      </w:pPr>
      <w:r>
        <w:rPr>
          <w:rStyle w:val="C22"/>
          <w:rtl w:val="0"/>
        </w:rPr>
        <w:t>Ústní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e) Sledovat proces rmutování, zkontrolovat teploty a časové prodlevy</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Praktické předvedení</w:t>
      </w:r>
    </w:p>
    <w:p>
      <w:pPr>
        <w:pStyle w:val="P16"/>
        <w:framePr w:w="6710" w:h="376" w:hRule="exact" w:wrap="none" w:vAnchor="page" w:hAnchor="margin" w:x="45" w:y="12585"/>
        <w:rPr>
          <w:rStyle w:val="C3"/>
          <w:rtl w:val="0"/>
        </w:rPr>
      </w:pPr>
    </w:p>
    <w:p>
      <w:pPr>
        <w:pStyle w:val="P17"/>
        <w:framePr w:w="6658" w:h="249" w:hRule="exact" w:wrap="none" w:vAnchor="page" w:hAnchor="margin" w:x="71" w:y="12641"/>
        <w:rPr>
          <w:rStyle w:val="C13"/>
          <w:rtl w:val="0"/>
        </w:rPr>
      </w:pPr>
      <w:r>
        <w:rPr>
          <w:rStyle w:val="C13"/>
          <w:rtl w:val="0"/>
        </w:rPr>
        <w:t>f) Odebrat vzorek rmutu, provést jodovou zkoušku pro kontrolu zcukření</w:t>
      </w:r>
    </w:p>
    <w:p>
      <w:pPr>
        <w:pStyle w:val="P30"/>
        <w:framePr w:w="3921" w:h="376" w:hRule="exact" w:wrap="none" w:vAnchor="page" w:hAnchor="margin" w:x="6800" w:y="12585"/>
        <w:rPr>
          <w:rStyle w:val="C3"/>
          <w:rtl w:val="0"/>
        </w:rPr>
      </w:pPr>
    </w:p>
    <w:p>
      <w:pPr>
        <w:pStyle w:val="P31"/>
        <w:framePr w:w="3839" w:h="249" w:hRule="exact" w:wrap="none" w:vAnchor="page" w:hAnchor="margin" w:x="6856" w:y="12641"/>
        <w:rPr>
          <w:rStyle w:val="C22"/>
          <w:rtl w:val="0"/>
        </w:rPr>
      </w:pPr>
      <w:r>
        <w:rPr>
          <w:rStyle w:val="C22"/>
          <w:rtl w:val="0"/>
        </w:rPr>
        <w:t>Praktické předvedení</w:t>
      </w:r>
    </w:p>
    <w:p>
      <w:pPr>
        <w:pStyle w:val="P32"/>
        <w:framePr w:w="10710" w:h="248" w:hRule="exact" w:wrap="none" w:vAnchor="page" w:hAnchor="margin" w:x="28" w:y="13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varny pivovaru, 17.4.2026 4:37:45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Scezování sladiny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význam a uvést fáze scezování sladiny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faktory ovlivňující průběh scezování a jejich vliv na kvalitu mladiny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technologický postup scezování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a popsat zařízení pro scezování sladiny, zkontrolovat činnost zařízení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Odebrat a zkontrolovat vzorek předku a výstřelků – zkontrolovat extrakt a zcukření, zkontrolovat čirost sladiny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Výroba mladiny</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Vysvětlit význam chmelovaru a uvést fyzikálně-chemické změny probíhající při chmelovaru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postup přípravy mladiny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Vysvětlit dávkování chmele při chmelovaru v závislosti na odrůdě chmele a na druhu vyráběného piva</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831" w:hRule="exact" w:wrap="none" w:vAnchor="page" w:hAnchor="margin" w:x="45" w:y="8267"/>
        <w:rPr>
          <w:rStyle w:val="C3"/>
          <w:rtl w:val="0"/>
        </w:rPr>
      </w:pPr>
    </w:p>
    <w:p>
      <w:pPr>
        <w:pStyle w:val="P17"/>
        <w:framePr w:w="6658" w:h="704" w:hRule="exact" w:wrap="none" w:vAnchor="page" w:hAnchor="margin" w:x="71" w:y="8323"/>
        <w:rPr>
          <w:rStyle w:val="C13"/>
          <w:rtl w:val="0"/>
        </w:rPr>
      </w:pPr>
      <w:r>
        <w:rPr>
          <w:rStyle w:val="C13"/>
          <w:rtl w:val="0"/>
        </w:rPr>
        <w:t>d) Připravit požadované množství chmelových výrobků nebo chmelu podle technologického postupu a dávkovat chmelové výrobky nebo chmel do mladinové pánve</w:t>
      </w:r>
    </w:p>
    <w:p>
      <w:pPr>
        <w:pStyle w:val="P30"/>
        <w:framePr w:w="3921" w:h="831" w:hRule="exact" w:wrap="none" w:vAnchor="page" w:hAnchor="margin" w:x="6800" w:y="8267"/>
        <w:rPr>
          <w:rStyle w:val="C3"/>
          <w:rtl w:val="0"/>
        </w:rPr>
      </w:pPr>
    </w:p>
    <w:p>
      <w:pPr>
        <w:pStyle w:val="P31"/>
        <w:framePr w:w="3839" w:h="704"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e) Zkontrolovat průběh chmelovaru</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16"/>
        <w:framePr w:w="6710" w:h="607" w:hRule="exact" w:wrap="none" w:vAnchor="page" w:hAnchor="margin" w:x="45" w:y="9474"/>
        <w:rPr>
          <w:rStyle w:val="C3"/>
          <w:rtl w:val="0"/>
        </w:rPr>
      </w:pPr>
    </w:p>
    <w:p>
      <w:pPr>
        <w:pStyle w:val="P17"/>
        <w:framePr w:w="6658" w:h="480" w:hRule="exact" w:wrap="none" w:vAnchor="page" w:hAnchor="margin" w:x="71" w:y="9530"/>
        <w:rPr>
          <w:rStyle w:val="C13"/>
          <w:rtl w:val="0"/>
        </w:rPr>
      </w:pPr>
      <w:r>
        <w:rPr>
          <w:rStyle w:val="C13"/>
          <w:rtl w:val="0"/>
        </w:rPr>
        <w:t>f) Zkontrolovat objem mladiny, odebrat vzorek mladiny, zkontrolovat lom, barvu, pH a extrakt mladiny</w:t>
      </w:r>
    </w:p>
    <w:p>
      <w:pPr>
        <w:pStyle w:val="P30"/>
        <w:framePr w:w="3921" w:h="607" w:hRule="exact" w:wrap="none" w:vAnchor="page" w:hAnchor="margin" w:x="6800" w:y="9474"/>
        <w:rPr>
          <w:rStyle w:val="C3"/>
          <w:rtl w:val="0"/>
        </w:rPr>
      </w:pPr>
    </w:p>
    <w:p>
      <w:pPr>
        <w:pStyle w:val="P31"/>
        <w:framePr w:w="3839" w:h="480" w:hRule="exact" w:wrap="none" w:vAnchor="page" w:hAnchor="margin" w:x="6856" w:y="9530"/>
        <w:rPr>
          <w:rStyle w:val="C22"/>
          <w:rtl w:val="0"/>
        </w:rPr>
      </w:pPr>
      <w:r>
        <w:rPr>
          <w:rStyle w:val="C22"/>
          <w:rtl w:val="0"/>
        </w:rPr>
        <w:t>Praktické předvedení</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30"/>
        <w:rPr>
          <w:rStyle w:val="C18"/>
          <w:rtl w:val="0"/>
        </w:rPr>
      </w:pPr>
      <w:r>
        <w:rPr>
          <w:rStyle w:val="C18"/>
          <w:rtl w:val="0"/>
        </w:rPr>
        <w:t>Vedení varního listu mladiny</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Vysvětlit význam vedení varního listu mladiny</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b) Zkontrolovat záznamy údajů ve varním listu mladiny</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Praktické předvedení</w:t>
      </w:r>
    </w:p>
    <w:p>
      <w:pPr>
        <w:pStyle w:val="P32"/>
        <w:framePr w:w="10710" w:h="248" w:hRule="exact" w:wrap="none" w:vAnchor="page" w:hAnchor="margin" w:x="28" w:y="12311"/>
        <w:rPr>
          <w:rStyle w:val="C23"/>
          <w:rtl w:val="0"/>
        </w:rPr>
      </w:pPr>
      <w:r>
        <w:rPr>
          <w:rStyle w:val="C23"/>
          <w:rtl w:val="0"/>
        </w:rPr>
        <w:t>Je třeba splnit obě kritéria.</w:t>
      </w:r>
    </w:p>
    <w:p>
      <w:pPr>
        <w:pStyle w:val="P23"/>
        <w:framePr w:w="10710" w:h="340" w:hRule="exact" w:wrap="none" w:vAnchor="page" w:hAnchor="margin" w:x="28" w:y="12747"/>
        <w:rPr>
          <w:rStyle w:val="C18"/>
          <w:rtl w:val="0"/>
        </w:rPr>
      </w:pPr>
      <w:r>
        <w:rPr>
          <w:rStyle w:val="C18"/>
          <w:rtl w:val="0"/>
        </w:rPr>
        <w:t>Dodržování hygieny a sanitace při výrobě mladiny</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607" w:hRule="exact" w:wrap="none" w:vAnchor="page" w:hAnchor="margin" w:x="45" w:y="13562"/>
        <w:rPr>
          <w:rStyle w:val="C3"/>
          <w:rtl w:val="0"/>
        </w:rPr>
      </w:pPr>
    </w:p>
    <w:p>
      <w:pPr>
        <w:pStyle w:val="P13"/>
        <w:framePr w:w="6658" w:h="480" w:hRule="exact" w:wrap="none" w:vAnchor="page" w:hAnchor="margin" w:x="71" w:y="13618"/>
        <w:rPr>
          <w:rStyle w:val="C11"/>
          <w:rtl w:val="0"/>
        </w:rPr>
      </w:pPr>
      <w:r>
        <w:rPr>
          <w:rStyle w:val="C11"/>
          <w:rtl w:val="0"/>
        </w:rPr>
        <w:t>a) Vyjmenovat a dodržovat obecné zásady správné výrobní a hygienické praxe</w:t>
      </w:r>
    </w:p>
    <w:p>
      <w:pPr>
        <w:pStyle w:val="P28"/>
        <w:framePr w:w="3921" w:h="607" w:hRule="exact" w:wrap="none" w:vAnchor="page" w:hAnchor="margin" w:x="6800" w:y="13562"/>
        <w:rPr>
          <w:rStyle w:val="C3"/>
          <w:rtl w:val="0"/>
        </w:rPr>
      </w:pPr>
    </w:p>
    <w:p>
      <w:pPr>
        <w:pStyle w:val="P29"/>
        <w:framePr w:w="3839" w:h="480" w:hRule="exact" w:wrap="none" w:vAnchor="page" w:hAnchor="margin" w:x="6856" w:y="13618"/>
        <w:rPr>
          <w:rStyle w:val="C21"/>
          <w:rtl w:val="0"/>
        </w:rPr>
      </w:pPr>
      <w:r>
        <w:rPr>
          <w:rStyle w:val="C21"/>
          <w:rtl w:val="0"/>
        </w:rPr>
        <w:t>Praktické předvedení a ústní ověření</w:t>
      </w:r>
    </w:p>
    <w:p>
      <w:pPr>
        <w:pStyle w:val="P16"/>
        <w:framePr w:w="6710" w:h="376" w:hRule="exact" w:wrap="none" w:vAnchor="page" w:hAnchor="margin" w:x="45" w:y="14169"/>
        <w:rPr>
          <w:rStyle w:val="C3"/>
          <w:rtl w:val="0"/>
        </w:rPr>
      </w:pPr>
    </w:p>
    <w:p>
      <w:pPr>
        <w:pStyle w:val="P17"/>
        <w:framePr w:w="6658" w:h="249" w:hRule="exact" w:wrap="none" w:vAnchor="page" w:hAnchor="margin" w:x="71" w:y="14225"/>
        <w:rPr>
          <w:rStyle w:val="C13"/>
          <w:rtl w:val="0"/>
        </w:rPr>
      </w:pPr>
      <w:r>
        <w:rPr>
          <w:rStyle w:val="C13"/>
          <w:rtl w:val="0"/>
        </w:rPr>
        <w:t>b) Vysvětlit význam sanitačního řádu</w:t>
      </w:r>
    </w:p>
    <w:p>
      <w:pPr>
        <w:pStyle w:val="P30"/>
        <w:framePr w:w="3921" w:h="376" w:hRule="exact" w:wrap="none" w:vAnchor="page" w:hAnchor="margin" w:x="6800" w:y="14169"/>
        <w:rPr>
          <w:rStyle w:val="C3"/>
          <w:rtl w:val="0"/>
        </w:rPr>
      </w:pPr>
    </w:p>
    <w:p>
      <w:pPr>
        <w:pStyle w:val="P31"/>
        <w:framePr w:w="3839" w:h="249" w:hRule="exact" w:wrap="none" w:vAnchor="page" w:hAnchor="margin" w:x="6856" w:y="14225"/>
        <w:rPr>
          <w:rStyle w:val="C22"/>
          <w:rtl w:val="0"/>
        </w:rPr>
      </w:pPr>
      <w:r>
        <w:rPr>
          <w:rStyle w:val="C22"/>
          <w:rtl w:val="0"/>
        </w:rPr>
        <w:t>Ústní ověření</w:t>
      </w:r>
    </w:p>
    <w:p>
      <w:pPr>
        <w:pStyle w:val="P12"/>
        <w:framePr w:w="6710" w:h="376" w:hRule="exact" w:wrap="none" w:vAnchor="page" w:hAnchor="margin" w:x="45" w:y="14545"/>
        <w:rPr>
          <w:rStyle w:val="C3"/>
          <w:rtl w:val="0"/>
        </w:rPr>
      </w:pPr>
    </w:p>
    <w:p>
      <w:pPr>
        <w:pStyle w:val="P13"/>
        <w:framePr w:w="6658" w:h="249" w:hRule="exact" w:wrap="none" w:vAnchor="page" w:hAnchor="margin" w:x="71" w:y="14601"/>
        <w:rPr>
          <w:rStyle w:val="C11"/>
          <w:rtl w:val="0"/>
        </w:rPr>
      </w:pPr>
      <w:r>
        <w:rPr>
          <w:rStyle w:val="C11"/>
          <w:rtl w:val="0"/>
        </w:rPr>
        <w:t>c) Provést sanitaci určeného prostoru, popř. technologického zařízení</w:t>
      </w:r>
    </w:p>
    <w:p>
      <w:pPr>
        <w:pStyle w:val="P28"/>
        <w:framePr w:w="3921" w:h="376" w:hRule="exact" w:wrap="none" w:vAnchor="page" w:hAnchor="margin" w:x="6800" w:y="14545"/>
        <w:rPr>
          <w:rStyle w:val="C3"/>
          <w:rtl w:val="0"/>
        </w:rPr>
      </w:pPr>
    </w:p>
    <w:p>
      <w:pPr>
        <w:pStyle w:val="P29"/>
        <w:framePr w:w="3839" w:h="249" w:hRule="exact" w:wrap="none" w:vAnchor="page" w:hAnchor="margin" w:x="6856" w:y="14601"/>
        <w:rPr>
          <w:rStyle w:val="C21"/>
          <w:rtl w:val="0"/>
        </w:rPr>
      </w:pPr>
      <w:r>
        <w:rPr>
          <w:rStyle w:val="C21"/>
          <w:rtl w:val="0"/>
        </w:rPr>
        <w:t>Praktické předvedení</w:t>
      </w:r>
    </w:p>
    <w:p>
      <w:pPr>
        <w:pStyle w:val="P32"/>
        <w:framePr w:w="10710" w:h="248" w:hRule="exact" w:wrap="none" w:vAnchor="page" w:hAnchor="margin" w:x="28" w:y="150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varny pivovaru, 17.4.2026 4:37:45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a požární ochrany při výrobě mladiny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zásady správného používání a manipulace s čisticími a dezinfekčními prostředky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hlavní zásady BOZP a PO a dodržovat je při práci při výrobě mladiny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varny pivovaru, 17.4.2026 4:37:45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https://nsp.cz/jednotka-prace/pivovarnik-a-sladovnik#zdravotni-zpusobilost).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mladiny.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"Příjem surovin pro výrobu mladiny" kritéria d) předloží zkoušející 3 vzorky surovin k jejich zhodnocení.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„Dodržování BOZP a požární ochrany při výrobě mladiny“ kritérium b) průběžně při zkoušce během plnění příslušných odborných způsobilostí.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pStyle w:val="P33"/>
        <w:framePr w:w="10766" w:h="2072"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732"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271"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varny pivovaru, 17.4.2026 4:37:45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pivovarnictví a střední vzdělání s maturitní zkouškou a alespoň 5 let odborné praxe v oblasti pivovarské výroby nebo ve funkci učitele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pivovarské výroby nebo ve funkci učitele odborných předmětů nebo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25-059-H Pracovník varny pivovaru + střední vzdělání s maturitní zkouškou a alespoň 5 let odborné praxe v oblasti pivovarské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40"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•Varna pivovaru a provozy související s výrobou mladiny včetně technologického vybavení</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mladiny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•Varní list mladiny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•Sacharometr, odběrná nádoba, jodový roztok, pH-metr, refraktometr </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 aj.)</w:t>
      </w:r>
    </w:p>
    <w:p>
      <w:pPr>
        <w:keepNext w:val="0"/>
        <w:keepLines w:val="0"/>
        <w:framePr w:w="10766" w:h="299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 varny pivovaru, 17.4.2026 4:37:45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varny pivovaru, 17.4.2026 4:37:45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pivovarů a sladoven,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obchodní a Vyšší odborná škola, České Budějovice, Husova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Brewery Innovation s. r. o.</w:t>
      </w:r>
    </w:p>
    <w:p>
      <w:pPr>
        <w:pStyle w:val="P21"/>
        <w:framePr w:w="7654" w:h="331" w:hRule="exact" w:wrap="none" w:vAnchor="page" w:hAnchor="margin" w:x="28" w:y="15940"/>
        <w:rPr>
          <w:rStyle w:val="C16"/>
          <w:rtl w:val="0"/>
        </w:rPr>
      </w:pPr>
      <w:r>
        <w:rPr>
          <w:rStyle w:val="C16"/>
          <w:rtl w:val="0"/>
        </w:rPr>
        <w:t>Pracovník varny pivovaru, 17.4.2026 4:37:45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4E047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DE50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FEB45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