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7750D" Type="http://schemas.openxmlformats.org/officeDocument/2006/relationships/officeDocument" Target="/word/document.xml" /><Relationship Id="coreR3097750D" Type="http://schemas.openxmlformats.org/package/2006/relationships/metadata/core-properties" Target="/docProps/core.xml" /><Relationship Id="customR309775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20.10.2026 13:01:26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dokončovacího zpracování tiskovin (kód: 34-57-L/01)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Operátor automatických linek pro dokončující zpracování v polygrafii (kód: 34-99-M/08)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Operátor dokončovacích polygrafických linek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20.10.2026 13:01:26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