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C2FF09" Type="http://schemas.openxmlformats.org/officeDocument/2006/relationships/officeDocument" Target="/word/document.xml" /><Relationship Id="coreR64C2FF09" Type="http://schemas.openxmlformats.org/package/2006/relationships/metadata/core-properties" Target="/docProps/core.xml" /><Relationship Id="customR64C2FF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Mechatronik zařízení v polygrafii, 20.6.2026 23:10:12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Určit na zkušebním zařízení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Určit na zkušebním zařízení vybraný regulační či ovládací prvek automatizační techniky a popsat o jaký prvek se jedná, na jakém principu pracuje, jak se zapojí do soustavy</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5"/>
        <w:rPr>
          <w:rStyle w:val="C18"/>
          <w:rtl w:val="0"/>
        </w:rPr>
      </w:pPr>
      <w:r>
        <w:rPr>
          <w:rStyle w:val="C18"/>
          <w:rtl w:val="0"/>
        </w:rPr>
        <w:t>Diagnostikování poruch automatizační a regulační techniky a systémů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0"/>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Určit části systému řízení výrobních procesů; při určování využít technickou dokumentaci (vývojový diagram, popis analytické části, technický a prováděcí projekt zejména uživatelské příručky)</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Číst elektrotechnické značky v dokumentaci</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 a ústní ověření</w:t>
      </w:r>
    </w:p>
    <w:p>
      <w:pPr>
        <w:pStyle w:val="P12"/>
        <w:framePr w:w="6710" w:h="607" w:hRule="exact" w:wrap="none" w:vAnchor="page" w:hAnchor="margin" w:x="45" w:y="12433"/>
        <w:rPr>
          <w:rStyle w:val="C3"/>
          <w:rtl w:val="0"/>
        </w:rPr>
      </w:pPr>
    </w:p>
    <w:p>
      <w:pPr>
        <w:pStyle w:val="P13"/>
        <w:framePr w:w="6658" w:h="480" w:hRule="exact" w:wrap="none" w:vAnchor="page" w:hAnchor="margin" w:x="71" w:y="12489"/>
        <w:rPr>
          <w:rStyle w:val="C11"/>
          <w:rtl w:val="0"/>
        </w:rPr>
      </w:pPr>
      <w:r>
        <w:rPr>
          <w:rStyle w:val="C11"/>
          <w:rtl w:val="0"/>
        </w:rPr>
        <w:t>c) Použít technickou dokumentaci pro popis a vysvětlení funkce částí strojů, pneumatických, hydraulických či dalších ovládacích prvků zařízení</w:t>
      </w:r>
    </w:p>
    <w:p>
      <w:pPr>
        <w:pStyle w:val="P28"/>
        <w:framePr w:w="3921" w:h="607" w:hRule="exact" w:wrap="none" w:vAnchor="page" w:hAnchor="margin" w:x="6800" w:y="12433"/>
        <w:rPr>
          <w:rStyle w:val="C3"/>
          <w:rtl w:val="0"/>
        </w:rPr>
      </w:pPr>
    </w:p>
    <w:p>
      <w:pPr>
        <w:pStyle w:val="P29"/>
        <w:framePr w:w="3839" w:h="480" w:hRule="exact" w:wrap="none" w:vAnchor="page" w:hAnchor="margin" w:x="6856" w:y="12489"/>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Provést zápis do provozního deníku určeného technologického zařízení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 a ústní ověření</w:t>
      </w:r>
    </w:p>
    <w:p>
      <w:pPr>
        <w:pStyle w:val="P12"/>
        <w:framePr w:w="6710" w:h="607" w:hRule="exact" w:wrap="none" w:vAnchor="page" w:hAnchor="margin" w:x="45" w:y="13416"/>
        <w:rPr>
          <w:rStyle w:val="C3"/>
          <w:rtl w:val="0"/>
        </w:rPr>
      </w:pPr>
    </w:p>
    <w:p>
      <w:pPr>
        <w:pStyle w:val="P13"/>
        <w:framePr w:w="6658" w:h="480" w:hRule="exact" w:wrap="none" w:vAnchor="page" w:hAnchor="margin" w:x="71" w:y="13472"/>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13416"/>
        <w:rPr>
          <w:rStyle w:val="C3"/>
          <w:rtl w:val="0"/>
        </w:rPr>
      </w:pPr>
    </w:p>
    <w:p>
      <w:pPr>
        <w:pStyle w:val="P29"/>
        <w:framePr w:w="3839" w:h="480" w:hRule="exact" w:wrap="none" w:vAnchor="page" w:hAnchor="margin" w:x="6856" w:y="13472"/>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 zařízení v polygrafii, 20.6.2026 23:10:12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polygrafických strojů, zařízení a linek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Diagnostikovat závady, chyby a problémy v konkrétním systému (sestavě)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Měření parametrů polygrafických strojů včetně elektrických veličin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vhodnou měřicí metodu a přístroje pro měření potřebných elektrických veličin pro zjištění parametrů zadaného polygrafického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zdůvodnění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Změřit napětí, proud a odpor na zadaném zařízení a vyhodnotit výsledky měření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zdůvodnění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Zpracovat dokumentaci k naměřeným skutečnostem</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zdůvodnění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údržby, oprav a generálních oprav polygrafických strojů a zařízení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profylaxi a údržbu mechanických, hydraulických, pneumatických a optických komponent a dále i čidel a snímačů fyzikálních veličin</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údržbu, popř. opravu zadané mechanické, hydraulické, pneumatické a optické komponenty nebo čidla, zvolit vhodné nástroje, pomůcky a pracovní postup</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ústní zdůvodnění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Seřizování a opravy programovatelných zařízení v polygrafické výrobě</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Vyzkoušet funkčnost určeného zařízení a jeho softwaru dle technické a technologické dokumentace</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16"/>
        <w:framePr w:w="6710" w:h="607" w:hRule="exact" w:wrap="none" w:vAnchor="page" w:hAnchor="margin" w:x="45" w:y="12288"/>
        <w:rPr>
          <w:rStyle w:val="C3"/>
          <w:rtl w:val="0"/>
        </w:rPr>
      </w:pPr>
    </w:p>
    <w:p>
      <w:pPr>
        <w:pStyle w:val="P17"/>
        <w:framePr w:w="6658" w:h="480" w:hRule="exact" w:wrap="none" w:vAnchor="page" w:hAnchor="margin" w:x="71" w:y="12344"/>
        <w:rPr>
          <w:rStyle w:val="C13"/>
          <w:rtl w:val="0"/>
        </w:rPr>
      </w:pPr>
      <w:r>
        <w:rPr>
          <w:rStyle w:val="C13"/>
          <w:rtl w:val="0"/>
        </w:rPr>
        <w:t>b) Naplánovat pracovní operace v závislosti na okolnostech a sledu jednotlivých pracovních činností na určeném polygrafickém zařízení</w:t>
      </w:r>
    </w:p>
    <w:p>
      <w:pPr>
        <w:pStyle w:val="P30"/>
        <w:framePr w:w="3921" w:h="607" w:hRule="exact" w:wrap="none" w:vAnchor="page" w:hAnchor="margin" w:x="6800" w:y="12288"/>
        <w:rPr>
          <w:rStyle w:val="C3"/>
          <w:rtl w:val="0"/>
        </w:rPr>
      </w:pPr>
    </w:p>
    <w:p>
      <w:pPr>
        <w:pStyle w:val="P31"/>
        <w:framePr w:w="3839" w:h="480" w:hRule="exact" w:wrap="none" w:vAnchor="page" w:hAnchor="margin" w:x="6856" w:y="12344"/>
        <w:rPr>
          <w:rStyle w:val="C22"/>
          <w:rtl w:val="0"/>
        </w:rPr>
      </w:pPr>
      <w:r>
        <w:rPr>
          <w:rStyle w:val="C22"/>
          <w:rtl w:val="0"/>
        </w:rPr>
        <w:t>Praktické předvedení a ústní ověření</w:t>
      </w:r>
    </w:p>
    <w:p>
      <w:pPr>
        <w:pStyle w:val="P12"/>
        <w:framePr w:w="6710" w:h="607" w:hRule="exact" w:wrap="none" w:vAnchor="page" w:hAnchor="margin" w:x="45" w:y="12895"/>
        <w:rPr>
          <w:rStyle w:val="C3"/>
          <w:rtl w:val="0"/>
        </w:rPr>
      </w:pPr>
    </w:p>
    <w:p>
      <w:pPr>
        <w:pStyle w:val="P13"/>
        <w:framePr w:w="6658" w:h="480" w:hRule="exact" w:wrap="none" w:vAnchor="page" w:hAnchor="margin" w:x="71" w:y="12951"/>
        <w:rPr>
          <w:rStyle w:val="C11"/>
          <w:rtl w:val="0"/>
        </w:rPr>
      </w:pPr>
      <w:r>
        <w:rPr>
          <w:rStyle w:val="C11"/>
          <w:rtl w:val="0"/>
        </w:rPr>
        <w:t>c) Zvolit pro pracovní činnosti na určené části polygrafického zařízení nezbytné měřicí přístroje, nářadí a materiál, určenou část zapojit a seřídit</w:t>
      </w:r>
    </w:p>
    <w:p>
      <w:pPr>
        <w:pStyle w:val="P28"/>
        <w:framePr w:w="3921" w:h="607" w:hRule="exact" w:wrap="none" w:vAnchor="page" w:hAnchor="margin" w:x="6800" w:y="12895"/>
        <w:rPr>
          <w:rStyle w:val="C3"/>
          <w:rtl w:val="0"/>
        </w:rPr>
      </w:pPr>
    </w:p>
    <w:p>
      <w:pPr>
        <w:pStyle w:val="P29"/>
        <w:framePr w:w="3839" w:h="480" w:hRule="exact" w:wrap="none" w:vAnchor="page" w:hAnchor="margin" w:x="6856" w:y="12951"/>
        <w:rPr>
          <w:rStyle w:val="C21"/>
          <w:rtl w:val="0"/>
        </w:rPr>
      </w:pPr>
      <w:r>
        <w:rPr>
          <w:rStyle w:val="C21"/>
          <w:rtl w:val="0"/>
        </w:rPr>
        <w:t>Praktické předvedení a ústní zdůvodnění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 zařízení v polygrafii, 20.6.2026 23:10:12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Ustavování, zapojování a oživování polygrafických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Namontovat, připojit nebo opravit určenou součást, popsat provedené pracovní úkony a zadokumentovat změny na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určeného zařízení v rozsahu stanoveném příslušnými ČSN nebo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podle technologického předpisu nebo servisní dokumentace pořadí a způsob provedení technologických operací při montáži, opravách a oživování polygrafických strojů a zařízení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Zajistit bezpečnost práce na technologickém zařízení pod napětím</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zásady první pomoci při úrazu elektrickým proudem a popsat postup záchranných prací v závislosti na rozsahu úrazu</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 zařízení v polygrafii, 20.6.2026 23:10:12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 zařízení v polygrafii, 20.6.2026 23:10:12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v oblasti oprav elektrických nebo elektronických nebo elektromechanických zařízení v grafické výrobě nebo ve funkci učitele praktického vyučování nebo odborného výcviku v jednom z oborů vzdělání v oblastii automatizační techniky a elektrotechniky nebo v oblasti mechatroniky,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a minimálně 5 let praxe v oblasti oprav a údržby elektrických nebo elektronických nebo elektromechanických zařízení v grafické výrobě nebo ve funkci učitele odborných předmětů nebo praktického vyučování nebo odborného výcviku v jednom z oborů vzdělání se zaměřením na automatizační techniku a elektrotechniku, nebo se zaměřením na mechatroniku,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34-054-M Mechatronik zařízení v polygrafii + střední vzdělání s maturitní zkouškou a minimálně 5 let praxe na pozici vyžadující odbornou způsobilost pro výkon činnosti mechatronika,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musí doložit, že splňuje podmínky minimálně § 6 vyhlášky č. 50/1978 Sb., ve znění pozdějších předpisů.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 zařízení v polygrafii, 20.6.2026 23:10:12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stanice (pro grafickou výrobu a pro papírenský průmysl)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papír na poznámky, psací potřeby, multimetr, logická sonda, nástroje pro údržbu či opravu řídicích obvodů, ovládacích prvků a dalších komponent automatizační a regulační techniky a systémů: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•akční členy (motor, servopohon, elektroventil…)</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 zařízení v polygrafii, 20.6.2026 23:10:12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 zařízení v polygrafii, 20.6.2026 23:10:12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AC70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CBF3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1255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0CCB96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