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9425B0" Type="http://schemas.openxmlformats.org/officeDocument/2006/relationships/officeDocument" Target="/word/document.xml" /><Relationship Id="coreR799425B0" Type="http://schemas.openxmlformats.org/package/2006/relationships/metadata/core-properties" Target="/docProps/core.xml" /><Relationship Id="customR799425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 zařízení v polygrafii (kód: 34-054-M)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Diagnostikování poruch automatizační a regulační techniky a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provádění funkčních zkoušek polygrafických strojů, zařízení a linek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parametrů polygrafických strojů včetně elektrických veličin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oprav a generálních oprav polygrafických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a opravy programovatelných zařízení v polygrafické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Ustavování, zapojování a oživování polygrafických strojů a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bezpečnosti při obsluze a práci na elektrickém zařízení, ochrana před úrazem elektrickým proudem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Mechatronik zařízení v polygrafii, 20.10.2026 10:37:55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71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doložit, že splňuje podmínky § 5 vyhlášky č. 50/1978 Sb., ve znění pozdějších předpisů.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dle tohoto hodnoticího standardu se ověřují pro zaměření na grafickou výrobu na strojích pro grafickou výrobu a pro zaměření na papírenský průmysl na papírenských strojích. Při podání přihlášky sdělí uchazeč autorizované osobě své zaměření (na grafickou výrobu nebo na papírenský průmysl). Po podání přihlášky autorizovaná osoba sdělí uchazeči, zda technické a technologické podmínky autorizované osoby vyhovují zaměření uchazeče a nejpozději s pozvánkou zašle uchazeči informaci, zda zkouška proběhne v provozním či simulovaném prostředí a druh pracovních stanic a výrobních linek, popřípadě strojů, na kterých bude zkouška probíhat.</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Metodické pokyny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nebo pracovišti. Provede instalaci, oživení, vytvoření PCL programu. Zároveň demonstruje znalost funkčnosti a údržby jednotlivých prvků regulované soustavy (akčních prvků, snímačů) a její celkový princip a zákonitosti.</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prokazuje: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-znalost vlastností běžných druhů měřicích přístrojů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odpovídajících měřicích přístrojů v závislosti na metodě a charakteru měření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 metod měření běžně užívaných v dílenské praxi při diagnostice elektrických obvodů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vhodné měřicí metody, včetně odečítání a vyhodnocování údajů z měřicích přístrojů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která vyžaduji praktické ověření, je v případě technického nebo časového omezení možno vykonat pouze část požadované činnosti, která prokáže požadovanou odbornou dovednost/znalost a následně další činnost pouze ústně popsat.</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Kontrola a provádění funkčních zkoušek polygrafických strojů, zařízení a linek, kritérium hodnocení c) budou pro účely zkoušek závady v konkrétním systému (sestavě) uměle vytvořeny.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Ustavování, zapojování a oživování polygrafických strojů a zařízení, kritérium hodnocení a) dostane uchazeč jeden úkol namontovat nebo připojit nebo opravit čidlo nebo snímač fyzikální veličiny. </w:t>
      </w:r>
    </w:p>
    <w:p>
      <w:pPr>
        <w:pStyle w:val="P21"/>
        <w:framePr w:w="7654" w:h="331" w:hRule="exact" w:wrap="none" w:vAnchor="page" w:hAnchor="margin" w:x="28" w:y="15940"/>
        <w:rPr>
          <w:rStyle w:val="C16"/>
          <w:rtl w:val="0"/>
        </w:rPr>
      </w:pPr>
      <w:r>
        <w:rPr>
          <w:rStyle w:val="C16"/>
          <w:rtl w:val="0"/>
        </w:rPr>
        <w:t>Mechatronik zařízení v polygrafii, 20.10.2026 10:37:55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 OSVČ</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škola obalové techniky a střední škola, Štětí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Vacínek – konzultant</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Mechatronik zařízení v polygrafii, 20.10.2026 10:37:55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