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7D848E" Type="http://schemas.openxmlformats.org/officeDocument/2006/relationships/officeDocument" Target="/word/document.xml" /><Relationship Id="coreR117D848E" Type="http://schemas.openxmlformats.org/package/2006/relationships/metadata/core-properties" Target="/docProps/core.xml" /><Relationship Id="customR117D84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osobní ochrany, 2.10.2026 2:05:03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osobní ochrany, 2.10.2026 2:05:03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Pracovník/pracovnice osobní ochrany, 2.10.2026 2:05:03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2.10.2026 2:05:03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2.10.2026 2:05:03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osobní ochrany, 2.10.2026 2:05:03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osobní ochrany, 2.10.2026 2:05:03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2.10.2026 2:05:03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6E5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D145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6AA3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2DD9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