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A58FD0" Type="http://schemas.openxmlformats.org/officeDocument/2006/relationships/officeDocument" Target="/word/document.xml" /><Relationship Id="coreR5FA58FD0" Type="http://schemas.openxmlformats.org/package/2006/relationships/metadata/core-properties" Target="/docProps/core.xml" /><Relationship Id="customR5FA58FD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montáž komínů a komínových vložek (kód: 36-017-H)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montáž komínů a komínových vložek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montáž a vložkování komínů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konstrukci spalinových cest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technologických postupech montáže systémových a individuálních komínů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technologických postupech vložkování komínů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systémových komínů a kouřovodů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Rekonstrukce jednovrstvých komínů instalací komínové vložky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komínů a jejich příslušenství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73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montaz</w:t>
      </w:r>
    </w:p>
    <w:p>
      <w:pPr>
        <w:pStyle w:val="P27"/>
        <w:framePr w:w="82" w:h="230" w:hRule="exact" w:wrap="none" w:vAnchor="page" w:hAnchor="margin" w:x="9033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9100" w:y="6094"/>
        <w:rPr>
          <w:rStyle w:val="C20"/>
          <w:rtl w:val="0"/>
        </w:rPr>
      </w:pPr>
      <w:r>
        <w:rPr>
          <w:rStyle w:val="C20"/>
          <w:rtl w:val="0"/>
        </w:rPr>
        <w:t>kominu</w:t>
      </w:r>
    </w:p>
    <w:p>
      <w:pPr>
        <w:pStyle w:val="P27"/>
        <w:framePr w:w="82" w:h="230" w:hRule="exact" w:wrap="none" w:vAnchor="page" w:hAnchor="margin" w:x="974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811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9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37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k#zdravotni</w:t>
      </w:r>
    </w:p>
    <w:p>
      <w:pPr>
        <w:pStyle w:val="P27"/>
        <w:framePr w:w="82" w:h="230" w:hRule="exact" w:wrap="none" w:vAnchor="page" w:hAnchor="margin" w:x="1051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11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36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468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5515" w:y="7044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850" w:h="230" w:hRule="exact" w:wrap="none" w:vAnchor="page" w:hAnchor="margin" w:x="6062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695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7780" w:y="7044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8328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922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735" w:h="230" w:hRule="exact" w:wrap="none" w:vAnchor="page" w:hAnchor="margin" w:x="1248" w:y="7275"/>
        <w:rPr>
          <w:rStyle w:val="C20"/>
          <w:rtl w:val="0"/>
        </w:rPr>
      </w:pPr>
      <w:r>
        <w:rPr>
          <w:rStyle w:val="C20"/>
          <w:rtl w:val="0"/>
        </w:rPr>
        <w:t>ochrana</w:t>
      </w:r>
    </w:p>
    <w:p>
      <w:pPr>
        <w:pStyle w:val="P27"/>
        <w:framePr w:w="649" w:h="230" w:hRule="exact" w:wrap="none" w:vAnchor="page" w:hAnchor="margin" w:x="2025" w:y="7275"/>
        <w:rPr>
          <w:rStyle w:val="C20"/>
          <w:rtl w:val="0"/>
        </w:rPr>
      </w:pPr>
      <w:r>
        <w:rPr>
          <w:rStyle w:val="C20"/>
          <w:rtl w:val="0"/>
        </w:rPr>
        <w:t>sluchu,</w:t>
      </w:r>
    </w:p>
    <w:p>
      <w:pPr>
        <w:pStyle w:val="P27"/>
        <w:framePr w:w="1037" w:h="230" w:hRule="exact" w:wrap="none" w:vAnchor="page" w:hAnchor="margin" w:x="2716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860" w:h="230" w:hRule="exact" w:wrap="none" w:vAnchor="page" w:hAnchor="margin" w:x="3796" w:y="7275"/>
        <w:rPr>
          <w:rStyle w:val="C20"/>
          <w:rtl w:val="0"/>
        </w:rPr>
      </w:pPr>
      <w:r>
        <w:rPr>
          <w:rStyle w:val="C20"/>
          <w:rtl w:val="0"/>
        </w:rPr>
        <w:t>respirátor</w:t>
      </w:r>
    </w:p>
    <w:p>
      <w:pPr>
        <w:pStyle w:val="P27"/>
        <w:framePr w:w="130" w:h="230" w:hRule="exact" w:wrap="none" w:vAnchor="page" w:hAnchor="margin" w:x="4699" w:y="72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872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5764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557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783" w:h="230" w:hRule="exact" w:wrap="none" w:vAnchor="page" w:hAnchor="margin" w:x="3916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742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00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371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345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281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454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356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04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9849" w:y="822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03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974" w:y="89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1132" w:y="892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879" w:h="230" w:hRule="exact" w:wrap="none" w:vAnchor="page" w:hAnchor="margin" w:x="2136" w:y="8926"/>
        <w:rPr>
          <w:rStyle w:val="C20"/>
          <w:rtl w:val="0"/>
        </w:rPr>
      </w:pPr>
      <w:r>
        <w:rPr>
          <w:rStyle w:val="C20"/>
          <w:rtl w:val="0"/>
        </w:rPr>
        <w:t>některých</w:t>
      </w:r>
    </w:p>
    <w:p>
      <w:pPr>
        <w:pStyle w:val="P27"/>
        <w:framePr w:w="994" w:h="230" w:hRule="exact" w:wrap="none" w:vAnchor="page" w:hAnchor="margin" w:x="3057" w:y="89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094" w:y="8926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173" w:h="230" w:hRule="exact" w:wrap="none" w:vAnchor="page" w:hAnchor="margin" w:x="4843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5059" w:y="8926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241" w:h="230" w:hRule="exact" w:wrap="none" w:vAnchor="page" w:hAnchor="margin" w:x="5616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899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71" w:h="230" w:hRule="exact" w:wrap="none" w:vAnchor="page" w:hAnchor="margin" w:x="6835" w:y="8926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572" w:h="230" w:hRule="exact" w:wrap="none" w:vAnchor="page" w:hAnchor="margin" w:x="7948" w:y="8926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802" w:h="230" w:hRule="exact" w:wrap="none" w:vAnchor="page" w:hAnchor="margin" w:x="8563" w:y="89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615" w:h="230" w:hRule="exact" w:wrap="none" w:vAnchor="page" w:hAnchor="margin" w:x="9408" w:y="8926"/>
        <w:rPr>
          <w:rStyle w:val="C20"/>
          <w:rtl w:val="0"/>
        </w:rPr>
      </w:pPr>
      <w:r>
        <w:rPr>
          <w:rStyle w:val="C20"/>
          <w:rtl w:val="0"/>
        </w:rPr>
        <w:t>pomoc</w:t>
      </w:r>
    </w:p>
    <w:p>
      <w:pPr>
        <w:pStyle w:val="P27"/>
        <w:framePr w:w="437" w:h="230" w:hRule="exact" w:wrap="none" w:vAnchor="page" w:hAnchor="margin" w:x="10065" w:y="8926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05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osoby.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962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962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962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962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962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9627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9627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9627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9627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9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9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9627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857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8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8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8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100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103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103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10563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0577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105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10577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1057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105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10577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10577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1057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1057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1057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1057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8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827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82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827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827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8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827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8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8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827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827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827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82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82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82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8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07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1076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1076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10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1076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10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10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107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107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10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1076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10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10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130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130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5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556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556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55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556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55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5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556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556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55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5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556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556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556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5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556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556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388" w:y="117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547" w:y="1178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1104" w:y="117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608" w:y="1178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891" w:y="11787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692" w:y="117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961" w:y="11787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508" w:y="11787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836" w:h="230" w:hRule="exact" w:wrap="none" w:vAnchor="page" w:hAnchor="margin" w:x="4521" w:y="11787"/>
        <w:rPr>
          <w:rStyle w:val="C20"/>
          <w:rtl w:val="0"/>
        </w:rPr>
      </w:pPr>
      <w:r>
        <w:rPr>
          <w:rStyle w:val="C20"/>
          <w:rtl w:val="0"/>
        </w:rPr>
        <w:t>předpisů.</w:t>
      </w:r>
    </w:p>
    <w:p>
      <w:pPr>
        <w:pStyle w:val="P27"/>
        <w:framePr w:w="73" w:h="230" w:hRule="exact" w:wrap="none" w:vAnchor="page" w:hAnchor="margin" w:x="28" w:y="120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2257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998" w:y="12257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16" w:h="230" w:hRule="exact" w:wrap="none" w:vAnchor="page" w:hAnchor="margin" w:x="1612" w:y="122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771" w:y="12257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2539" w:y="12257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8"/>
        <w:framePr w:w="375" w:h="245" w:hRule="exact" w:wrap="none" w:vAnchor="page" w:hAnchor="margin" w:x="28" w:y="124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07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507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507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507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507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50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507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50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5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507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507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507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7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75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75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756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75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75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756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756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9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0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0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0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0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35" w:h="230" w:hRule="exact" w:wrap="none" w:vAnchor="page" w:hAnchor="margin" w:x="2001" w:y="13006"/>
        <w:rPr>
          <w:rStyle w:val="C20"/>
          <w:rtl w:val="0"/>
        </w:rPr>
      </w:pPr>
      <w:r>
        <w:rPr>
          <w:rStyle w:val="C20"/>
          <w:rtl w:val="0"/>
        </w:rPr>
        <w:t>+</w:t>
      </w:r>
    </w:p>
    <w:p>
      <w:pPr>
        <w:pStyle w:val="P27"/>
        <w:framePr w:w="260" w:h="230" w:hRule="exact" w:wrap="none" w:vAnchor="page" w:hAnchor="margin" w:x="2179" w:y="13006"/>
        <w:rPr>
          <w:rStyle w:val="C20"/>
          <w:rtl w:val="0"/>
        </w:rPr>
      </w:pPr>
      <w:r>
        <w:rPr>
          <w:rStyle w:val="C20"/>
          <w:rtl w:val="0"/>
        </w:rPr>
        <w:t>A1</w:t>
      </w:r>
    </w:p>
    <w:p>
      <w:pPr>
        <w:pStyle w:val="P27"/>
        <w:framePr w:w="692" w:h="230" w:hRule="exact" w:wrap="none" w:vAnchor="page" w:hAnchor="margin" w:x="2481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3216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3388" w:y="1300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521" w:y="1300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467" w:y="130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640" w:y="1300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6465" w:y="1300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180" w:y="1300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7353" w:y="1300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824" w:y="13006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8049" w:y="1300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784" w:y="130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9129" w:y="13006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388" w:y="1323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1368" w:y="1323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47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48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48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486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48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486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736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90" w:h="230" w:hRule="exact" w:wrap="none" w:vAnchor="page" w:hAnchor="margin" w:x="2908" w:y="13486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041" w:y="134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87" w:y="13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60" w:y="13486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673" w:h="230" w:hRule="exact" w:wrap="none" w:vAnchor="page" w:hAnchor="margin" w:x="5985" w:y="13486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6700" w:y="1348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28" w:h="230" w:hRule="exact" w:wrap="none" w:vAnchor="page" w:hAnchor="margin" w:x="6873" w:y="13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344" w:y="13486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569" w:y="13486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304" w:y="134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649" w:y="13486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528" w:y="13486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716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966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966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96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966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966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966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96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4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215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21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215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215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215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21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215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215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215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215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215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2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215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8601" w:y="1421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21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8952" w:y="14215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673" w:h="230" w:hRule="exact" w:wrap="none" w:vAnchor="page" w:hAnchor="margin" w:x="9988" w:y="14215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8"/>
        <w:framePr w:w="375" w:h="245" w:hRule="exact" w:wrap="none" w:vAnchor="page" w:hAnchor="margin" w:x="28" w:y="144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65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65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65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65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6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6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65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65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6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6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6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6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65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69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695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695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6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695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695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903" w:h="230" w:hRule="exact" w:wrap="none" w:vAnchor="page" w:hAnchor="margin" w:x="4108" w:y="14695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5054" w:y="14695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66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6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6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66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66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6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6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66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396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396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396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396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39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3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39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396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396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39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2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27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27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2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27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14" w:h="230" w:hRule="exact" w:wrap="none" w:vAnchor="page" w:hAnchor="margin" w:x="4382" w:y="1562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4939" w:y="156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5112" w:y="1562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6033" w:y="15627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902" w:y="1562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992" w:y="1562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9028" w:y="15627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908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936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083" w:y="2394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062" w:y="239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45" w:h="230" w:hRule="exact" w:wrap="none" w:vAnchor="page" w:hAnchor="margin" w:x="3235" w:y="2394"/>
        <w:rPr>
          <w:rStyle w:val="C22"/>
          <w:rtl w:val="0"/>
        </w:rPr>
      </w:pPr>
      <w:r>
        <w:rPr>
          <w:rStyle w:val="C22"/>
          <w:rtl w:val="0"/>
        </w:rPr>
        <w:t>právních</w:t>
      </w:r>
    </w:p>
    <w:p>
      <w:pPr>
        <w:pStyle w:val="P29"/>
        <w:framePr w:w="1081" w:h="230" w:hRule="exact" w:wrap="none" w:vAnchor="page" w:hAnchor="margin" w:x="4123" w:y="2394"/>
        <w:rPr>
          <w:rStyle w:val="C22"/>
          <w:rtl w:val="0"/>
        </w:rPr>
      </w:pPr>
      <w:r>
        <w:rPr>
          <w:rStyle w:val="C22"/>
          <w:rtl w:val="0"/>
        </w:rPr>
        <w:t>předpisech</w:t>
      </w:r>
    </w:p>
    <w:p>
      <w:pPr>
        <w:pStyle w:val="P29"/>
        <w:framePr w:w="130" w:h="230" w:hRule="exact" w:wrap="none" w:vAnchor="page" w:hAnchor="margin" w:x="524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67" w:h="230" w:hRule="exact" w:wrap="none" w:vAnchor="page" w:hAnchor="margin" w:x="5419" w:y="2394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860" w:h="230" w:hRule="exact" w:wrap="none" w:vAnchor="page" w:hAnchor="margin" w:x="6628" w:y="2394"/>
        <w:rPr>
          <w:rStyle w:val="C22"/>
          <w:rtl w:val="0"/>
        </w:rPr>
      </w:pPr>
      <w:r>
        <w:rPr>
          <w:rStyle w:val="C22"/>
          <w:rtl w:val="0"/>
        </w:rPr>
        <w:t>normách</w:t>
      </w:r>
    </w:p>
    <w:p>
      <w:pPr>
        <w:pStyle w:val="P29"/>
        <w:framePr w:w="337" w:h="230" w:hRule="exact" w:wrap="none" w:vAnchor="page" w:hAnchor="margin" w:x="7531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16" w:h="230" w:hRule="exact" w:wrap="none" w:vAnchor="page" w:hAnchor="margin" w:x="7910" w:y="239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130" w:h="230" w:hRule="exact" w:wrap="none" w:vAnchor="page" w:hAnchor="margin" w:x="8668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37" w:h="230" w:hRule="exact" w:wrap="none" w:vAnchor="page" w:hAnchor="margin" w:x="8841" w:y="2394"/>
        <w:rPr>
          <w:rStyle w:val="C22"/>
          <w:rtl w:val="0"/>
        </w:rPr>
      </w:pPr>
      <w:r>
        <w:rPr>
          <w:rStyle w:val="C22"/>
          <w:rtl w:val="0"/>
        </w:rPr>
        <w:t>vložkování</w:t>
      </w:r>
    </w:p>
    <w:p>
      <w:pPr>
        <w:pStyle w:val="P30"/>
        <w:framePr w:w="725" w:h="230" w:hRule="exact" w:wrap="none" w:vAnchor="page" w:hAnchor="margin" w:x="9921" w:y="2394"/>
        <w:rPr>
          <w:rStyle w:val="C23"/>
          <w:rtl w:val="0"/>
        </w:rPr>
      </w:pPr>
      <w:r>
        <w:rPr>
          <w:rStyle w:val="C23"/>
          <w:rtl w:val="0"/>
        </w:rPr>
        <w:t>komínů,</w:t>
      </w:r>
    </w:p>
    <w:p>
      <w:pPr>
        <w:pStyle w:val="P30"/>
        <w:framePr w:w="783" w:h="230" w:hRule="exact" w:wrap="none" w:vAnchor="page" w:hAnchor="margin" w:x="28" w:y="2625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2625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30"/>
        <w:framePr w:w="937" w:h="230" w:hRule="exact" w:wrap="none" w:vAnchor="page" w:hAnchor="margin" w:x="1089" w:y="2625"/>
        <w:rPr>
          <w:rStyle w:val="C23"/>
          <w:rtl w:val="0"/>
        </w:rPr>
      </w:pPr>
      <w:r>
        <w:rPr>
          <w:rStyle w:val="C23"/>
          <w:rtl w:val="0"/>
        </w:rPr>
        <w:t>Orientovat</w:t>
      </w:r>
    </w:p>
    <w:p>
      <w:pPr>
        <w:pStyle w:val="P30"/>
        <w:framePr w:w="226" w:h="230" w:hRule="exact" w:wrap="none" w:vAnchor="page" w:hAnchor="margin" w:x="2068" w:y="2625"/>
        <w:rPr>
          <w:rStyle w:val="C23"/>
          <w:rtl w:val="0"/>
        </w:rPr>
      </w:pPr>
      <w:r>
        <w:rPr>
          <w:rStyle w:val="C23"/>
          <w:rtl w:val="0"/>
        </w:rPr>
        <w:t>se</w:t>
      </w:r>
    </w:p>
    <w:p>
      <w:pPr>
        <w:pStyle w:val="P30"/>
        <w:framePr w:w="116" w:h="230" w:hRule="exact" w:wrap="none" w:vAnchor="page" w:hAnchor="margin" w:x="2337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783" w:h="230" w:hRule="exact" w:wrap="none" w:vAnchor="page" w:hAnchor="margin" w:x="2496" w:y="2625"/>
        <w:rPr>
          <w:rStyle w:val="C23"/>
          <w:rtl w:val="0"/>
        </w:rPr>
      </w:pPr>
      <w:r>
        <w:rPr>
          <w:rStyle w:val="C23"/>
          <w:rtl w:val="0"/>
        </w:rPr>
        <w:t>právních</w:t>
      </w:r>
    </w:p>
    <w:p>
      <w:pPr>
        <w:pStyle w:val="P30"/>
        <w:framePr w:w="994" w:h="230" w:hRule="exact" w:wrap="none" w:vAnchor="page" w:hAnchor="margin" w:x="3321" w:y="2625"/>
        <w:rPr>
          <w:rStyle w:val="C23"/>
          <w:rtl w:val="0"/>
        </w:rPr>
      </w:pPr>
      <w:r>
        <w:rPr>
          <w:rStyle w:val="C23"/>
          <w:rtl w:val="0"/>
        </w:rPr>
        <w:t>předpisech</w:t>
      </w:r>
    </w:p>
    <w:p>
      <w:pPr>
        <w:pStyle w:val="P30"/>
        <w:framePr w:w="303" w:h="230" w:hRule="exact" w:wrap="none" w:vAnchor="page" w:hAnchor="margin" w:x="4358" w:y="2625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673" w:h="230" w:hRule="exact" w:wrap="none" w:vAnchor="page" w:hAnchor="margin" w:x="4704" w:y="2625"/>
        <w:rPr>
          <w:rStyle w:val="C23"/>
          <w:rtl w:val="0"/>
        </w:rPr>
      </w:pPr>
      <w:r>
        <w:rPr>
          <w:rStyle w:val="C23"/>
          <w:rtl w:val="0"/>
        </w:rPr>
        <w:t>montáž</w:t>
      </w:r>
    </w:p>
    <w:p>
      <w:pPr>
        <w:pStyle w:val="P30"/>
        <w:framePr w:w="1057" w:h="230" w:hRule="exact" w:wrap="none" w:vAnchor="page" w:hAnchor="margin" w:x="5419" w:y="2625"/>
        <w:rPr>
          <w:rStyle w:val="C23"/>
          <w:rtl w:val="0"/>
        </w:rPr>
      </w:pPr>
      <w:r>
        <w:rPr>
          <w:rStyle w:val="C23"/>
          <w:rtl w:val="0"/>
        </w:rPr>
        <w:t>spalinových</w:t>
      </w:r>
    </w:p>
    <w:p>
      <w:pPr>
        <w:pStyle w:val="P30"/>
        <w:framePr w:w="385" w:h="230" w:hRule="exact" w:wrap="none" w:vAnchor="page" w:hAnchor="margin" w:x="6518" w:y="2625"/>
        <w:rPr>
          <w:rStyle w:val="C23"/>
          <w:rtl w:val="0"/>
        </w:rPr>
      </w:pPr>
      <w:r>
        <w:rPr>
          <w:rStyle w:val="C23"/>
          <w:rtl w:val="0"/>
        </w:rPr>
        <w:t>cest</w:t>
      </w:r>
    </w:p>
    <w:p>
      <w:pPr>
        <w:pStyle w:val="P30"/>
        <w:framePr w:w="130" w:h="230" w:hRule="exact" w:wrap="none" w:vAnchor="page" w:hAnchor="margin" w:x="6945" w:y="2625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961" w:h="230" w:hRule="exact" w:wrap="none" w:vAnchor="page" w:hAnchor="margin" w:x="7118" w:y="2625"/>
        <w:rPr>
          <w:rStyle w:val="C23"/>
          <w:rtl w:val="0"/>
        </w:rPr>
      </w:pPr>
      <w:r>
        <w:rPr>
          <w:rStyle w:val="C23"/>
          <w:rtl w:val="0"/>
        </w:rPr>
        <w:t>vložkování</w:t>
      </w:r>
    </w:p>
    <w:p>
      <w:pPr>
        <w:pStyle w:val="P30"/>
        <w:framePr w:w="673" w:h="230" w:hRule="exact" w:wrap="none" w:vAnchor="page" w:hAnchor="margin" w:x="8121" w:y="2625"/>
        <w:rPr>
          <w:rStyle w:val="C23"/>
          <w:rtl w:val="0"/>
        </w:rPr>
      </w:pPr>
      <w:r>
        <w:rPr>
          <w:rStyle w:val="C23"/>
          <w:rtl w:val="0"/>
        </w:rPr>
        <w:t>komínů</w:t>
      </w:r>
    </w:p>
    <w:p>
      <w:pPr>
        <w:pStyle w:val="P30"/>
        <w:framePr w:w="980" w:h="230" w:hRule="exact" w:wrap="none" w:vAnchor="page" w:hAnchor="margin" w:x="8836" w:y="2625"/>
        <w:rPr>
          <w:rStyle w:val="C23"/>
          <w:rtl w:val="0"/>
        </w:rPr>
      </w:pPr>
      <w:r>
        <w:rPr>
          <w:rStyle w:val="C23"/>
          <w:rtl w:val="0"/>
        </w:rPr>
        <w:t>uvedených</w:t>
      </w:r>
    </w:p>
    <w:p>
      <w:pPr>
        <w:pStyle w:val="P30"/>
        <w:framePr w:w="116" w:h="230" w:hRule="exact" w:wrap="none" w:vAnchor="page" w:hAnchor="margin" w:x="9859" w:y="2625"/>
        <w:rPr>
          <w:rStyle w:val="C23"/>
          <w:rtl w:val="0"/>
        </w:rPr>
      </w:pPr>
      <w:r>
        <w:rPr>
          <w:rStyle w:val="C23"/>
          <w:rtl w:val="0"/>
        </w:rPr>
        <w:t>v</w:t>
      </w:r>
    </w:p>
    <w:p>
      <w:pPr>
        <w:pStyle w:val="P30"/>
        <w:framePr w:w="428" w:h="230" w:hRule="exact" w:wrap="none" w:vAnchor="page" w:hAnchor="margin" w:x="10017" w:y="2625"/>
        <w:rPr>
          <w:rStyle w:val="C23"/>
          <w:rtl w:val="0"/>
        </w:rPr>
      </w:pPr>
      <w:r>
        <w:rPr>
          <w:rStyle w:val="C23"/>
          <w:rtl w:val="0"/>
        </w:rPr>
        <w:t>části</w:t>
      </w:r>
    </w:p>
    <w:p>
      <w:pPr>
        <w:pStyle w:val="P30"/>
        <w:framePr w:w="149" w:h="230" w:hRule="exact" w:wrap="none" w:vAnchor="page" w:hAnchor="margin" w:x="10488" w:y="2625"/>
        <w:rPr>
          <w:rStyle w:val="C23"/>
          <w:rtl w:val="0"/>
        </w:rPr>
      </w:pPr>
      <w:r>
        <w:rPr>
          <w:rStyle w:val="C23"/>
          <w:rtl w:val="0"/>
        </w:rPr>
        <w:t>B</w:t>
      </w:r>
    </w:p>
    <w:p>
      <w:pPr>
        <w:pStyle w:val="P30"/>
        <w:framePr w:w="975" w:h="230" w:hRule="exact" w:wrap="none" w:vAnchor="page" w:hAnchor="margin" w:x="28" w:y="2855"/>
        <w:rPr>
          <w:rStyle w:val="C23"/>
          <w:rtl w:val="0"/>
        </w:rPr>
      </w:pPr>
      <w:r>
        <w:rPr>
          <w:rStyle w:val="C23"/>
          <w:rtl w:val="0"/>
        </w:rPr>
        <w:t>standardu"</w:t>
      </w:r>
    </w:p>
    <w:p>
      <w:pPr>
        <w:pStyle w:val="P27"/>
        <w:framePr w:w="759" w:h="230" w:hRule="exact" w:wrap="none" w:vAnchor="page" w:hAnchor="margin" w:x="1046" w:y="28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848" w:y="285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284" w:h="230" w:hRule="exact" w:wrap="none" w:vAnchor="page" w:hAnchor="margin" w:x="2020" w:y="285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725" w:h="230" w:hRule="exact" w:wrap="none" w:vAnchor="page" w:hAnchor="margin" w:x="2347" w:y="2855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3115" w:y="2855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725" w:h="230" w:hRule="exact" w:wrap="none" w:vAnchor="page" w:hAnchor="margin" w:x="4084" w:y="2855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94" w:h="230" w:hRule="exact" w:wrap="none" w:vAnchor="page" w:hAnchor="margin" w:x="4852" w:y="2855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783" w:h="230" w:hRule="exact" w:wrap="none" w:vAnchor="page" w:hAnchor="margin" w:x="5889" w:y="285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6715" w:y="2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7540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7713" w:y="2855"/>
        <w:rPr>
          <w:rStyle w:val="C20"/>
          <w:rtl w:val="0"/>
        </w:rPr>
      </w:pPr>
      <w:r>
        <w:rPr>
          <w:rStyle w:val="C20"/>
          <w:rtl w:val="0"/>
        </w:rPr>
        <w:t>ČSN.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33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3325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3325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3325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3325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3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3325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356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356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356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35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356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356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356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356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356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356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3561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356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356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356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37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379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3791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379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37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379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3791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3791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37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37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3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112" w:y="3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8769" w:y="3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052" w:y="3791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9964" w:y="3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28" w:y="4021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42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4257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425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4257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4257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42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4257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4257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4257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7"/>
        <w:framePr w:w="73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montáž komínů a komínových vložek, 20.10.2026 12:03:22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