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E3B81A" Type="http://schemas.openxmlformats.org/officeDocument/2006/relationships/officeDocument" Target="/word/document.xml" /><Relationship Id="coreR15E3B81A" Type="http://schemas.openxmlformats.org/package/2006/relationships/metadata/core-properties" Target="/docProps/core.xml" /><Relationship Id="customR15E3B8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kontrola a čištění spalinových cest 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kontrola a čištění spalinových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30.9.2026 8:34:33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Kominík (kód: 36-56-H/01)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6.10.2009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>Úplnou profesní kvalifikaci Kominík (kód: 36-99-H/26)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1.1.2016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Kominík/kominice – kontrola a čištění spalinových cest  (kód: 36-025-H)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Kominík/kominice – měření spalin (kód: 36-023-H)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Kominík/kominice – montáž komínů a komínových vložek (kód: 36-017-H)</w:t>
      </w:r>
    </w:p>
    <w:p>
      <w:pPr>
        <w:pStyle w:val="P13"/>
        <w:framePr w:w="398" w:h="268" w:hRule="exact" w:wrap="none" w:vAnchor="page" w:hAnchor="margin" w:x="28" w:y="86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61"/>
        <w:rPr>
          <w:rStyle w:val="C15"/>
          <w:rtl w:val="0"/>
        </w:rPr>
      </w:pPr>
      <w:r>
        <w:rPr>
          <w:rStyle w:val="C15"/>
          <w:rtl w:val="0"/>
        </w:rPr>
        <w:t>Platnost od 6.10.2009 do 31.12.2015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Kominík - Kontrola a čištění spalinových cest (kód: 36-025-H)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Kominík - Měření spalin (kód: 36-023-H)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Kominík - Montáž komínů a komínových vložek (kód: 36-017-H)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Kominík - kontrola a čištění spalinových cest</w:t>
      </w:r>
    </w:p>
    <w:p>
      <w:pPr>
        <w:pStyle w:val="P20"/>
        <w:framePr w:w="5338" w:h="376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Kominík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30.9.2026 8:34:33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