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E6D42" Type="http://schemas.openxmlformats.org/officeDocument/2006/relationships/officeDocument" Target="/word/document.xml" /><Relationship Id="coreRE8E6D42" Type="http://schemas.openxmlformats.org/package/2006/relationships/metadata/core-properties" Target="/docProps/core.xml" /><Relationship Id="customRE8E6D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měření vypouštěných látek ve spalinách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vypouštěných látek ve spalinách a vyhodnocení účinnosti spalování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měření vypouštěných látek ve spalinách a vyhodnocení účinnosti spalování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01.01.2016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20.10.2026 11:44:02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 vztahujícími se k činnosti montáže komínů a komínových vložek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Dodržení správného postupu přípravy měřeného spotřebiče a měřicího přístroje k měření a vytvoření předepsaných podmínek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Dodržení stanoveného postupu při odběru vzorků a změření předepsaných veličin.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20.10.2026 11:44:02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20.10.2026 11:44:02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