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07F2B" Type="http://schemas.openxmlformats.org/officeDocument/2006/relationships/officeDocument" Target="/word/document.xml" /><Relationship Id="coreR11407F2B" Type="http://schemas.openxmlformats.org/package/2006/relationships/metadata/core-properties" Target="/docProps/core.xml" /><Relationship Id="customR11407F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21.9.2026 13:00:24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21.9.2026 13:00:24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