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1BC3D80" Type="http://schemas.openxmlformats.org/officeDocument/2006/relationships/officeDocument" Target="/word/document.xml" /><Relationship Id="coreR31BC3D80" Type="http://schemas.openxmlformats.org/package/2006/relationships/metadata/core-properties" Target="/docProps/core.xml" /><Relationship Id="customR31BC3D8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Kráječ/kráječka kožešinových a usňových dílců (kód: 32-032-H)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Kráječ kožešinových a usňových dílců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Kráječ/kráječka kožešinových a usňových dílců, 8.9.2026 8:54:17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15.1.2021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Kožešník (kód: 32-99-H/13)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15.1.2021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Kráječ/kráječka kožešinových a usňových dílců (kód: 32-032-H)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Šič/šička kožešinových a usňových výrobků (kód: 32-033-H)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00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34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40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34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40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70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5762"/>
        <w:rPr>
          <w:rStyle w:val="C18"/>
          <w:rtl w:val="0"/>
        </w:rPr>
      </w:pPr>
      <w:r>
        <w:rPr>
          <w:rStyle w:val="C18"/>
          <w:rtl w:val="0"/>
        </w:rPr>
        <w:t>Kráječ kožešinových a usňových dílců</w:t>
      </w:r>
    </w:p>
    <w:p>
      <w:pPr>
        <w:pStyle w:val="P20"/>
        <w:framePr w:w="5338" w:h="376" w:hRule="exact" w:wrap="none" w:vAnchor="page" w:hAnchor="margin" w:x="5383" w:y="570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5762"/>
        <w:rPr>
          <w:rStyle w:val="C19"/>
          <w:rtl w:val="0"/>
        </w:rPr>
      </w:pPr>
      <w:r>
        <w:rPr>
          <w:rStyle w:val="C19"/>
          <w:rtl w:val="0"/>
        </w:rPr>
        <w:t>Kožešník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Kráječ/kráječka kožešinových a usňových dílců, 8.9.2026 8:54:17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