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BA3C0B" Type="http://schemas.openxmlformats.org/officeDocument/2006/relationships/officeDocument" Target="/word/document.xml" /><Relationship Id="coreR35BA3C0B" Type="http://schemas.openxmlformats.org/package/2006/relationships/metadata/core-properties" Target="/docProps/core.xml" /><Relationship Id="customR35BA3C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kožešinových a usňových výrobků (kód: 32-033-H)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Ztužování kožešinových a usňových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Strojové šití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šití kožešinových a usňových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Žehlení usňových a kožešinových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Úpravy hotových kožešinových a usňových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Šička kožešinových a usňových výrobků, 17.4.2026 4:36:57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součásti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Vybrat z předložených materiálů odpovídající druh kožešiny nebo usně pro zhotovení konkrétního výrobku, výběr zdůvodnit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Zvolit a popsat vhodný pracovní postup pro zhotovení určeného kožešinového nebo usňového oděvu</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Stanovit technologické podmínky pro zhotovení předloženého výrobku</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340" w:hRule="exact" w:wrap="none" w:vAnchor="page" w:hAnchor="margin" w:x="28" w:y="9059"/>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 a ústní ověření</w:t>
      </w:r>
    </w:p>
    <w:p>
      <w:pPr>
        <w:pStyle w:val="P16"/>
        <w:framePr w:w="6710" w:h="831" w:hRule="exact" w:wrap="none" w:vAnchor="page" w:hAnchor="margin" w:x="45" w:y="10481"/>
        <w:rPr>
          <w:rStyle w:val="C3"/>
          <w:rtl w:val="0"/>
        </w:rPr>
      </w:pPr>
    </w:p>
    <w:p>
      <w:pPr>
        <w:pStyle w:val="P17"/>
        <w:framePr w:w="6658" w:h="704" w:hRule="exact" w:wrap="none" w:vAnchor="page" w:hAnchor="margin" w:x="71" w:y="10537"/>
        <w:rPr>
          <w:rStyle w:val="C13"/>
          <w:rtl w:val="0"/>
        </w:rPr>
      </w:pPr>
      <w:r>
        <w:rPr>
          <w:rStyle w:val="C13"/>
          <w:rtl w:val="0"/>
        </w:rPr>
        <w:t>b) Posoudit kvalitu materiálů pro výrobu kožešinových a usňových výrobků, stanovit jejich použití s ohledem na kvalitu výsledného výrobku a vyhodnotit případné materiálové vady</w:t>
      </w:r>
    </w:p>
    <w:p>
      <w:pPr>
        <w:pStyle w:val="P30"/>
        <w:framePr w:w="3921" w:h="831" w:hRule="exact" w:wrap="none" w:vAnchor="page" w:hAnchor="margin" w:x="6800" w:y="10481"/>
        <w:rPr>
          <w:rStyle w:val="C3"/>
          <w:rtl w:val="0"/>
        </w:rPr>
      </w:pPr>
    </w:p>
    <w:p>
      <w:pPr>
        <w:pStyle w:val="P31"/>
        <w:framePr w:w="3839" w:h="704" w:hRule="exact" w:wrap="none" w:vAnchor="page" w:hAnchor="margin" w:x="6856" w:y="10537"/>
        <w:rPr>
          <w:rStyle w:val="C22"/>
          <w:rtl w:val="0"/>
        </w:rPr>
      </w:pPr>
      <w:r>
        <w:rPr>
          <w:rStyle w:val="C22"/>
          <w:rtl w:val="0"/>
        </w:rPr>
        <w:t>Praktické předvedení a ústní ověření</w:t>
      </w:r>
    </w:p>
    <w:p>
      <w:pPr>
        <w:pStyle w:val="P12"/>
        <w:framePr w:w="6710" w:h="607" w:hRule="exact" w:wrap="none" w:vAnchor="page" w:hAnchor="margin" w:x="45" w:y="11312"/>
        <w:rPr>
          <w:rStyle w:val="C3"/>
          <w:rtl w:val="0"/>
        </w:rPr>
      </w:pPr>
    </w:p>
    <w:p>
      <w:pPr>
        <w:pStyle w:val="P13"/>
        <w:framePr w:w="6658" w:h="480" w:hRule="exact" w:wrap="none" w:vAnchor="page" w:hAnchor="margin" w:x="71" w:y="11368"/>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312"/>
        <w:rPr>
          <w:rStyle w:val="C3"/>
          <w:rtl w:val="0"/>
        </w:rPr>
      </w:pPr>
    </w:p>
    <w:p>
      <w:pPr>
        <w:pStyle w:val="P29"/>
        <w:framePr w:w="3839" w:h="480" w:hRule="exact" w:wrap="none" w:vAnchor="page" w:hAnchor="margin" w:x="6856" w:y="11368"/>
        <w:rPr>
          <w:rStyle w:val="C21"/>
          <w:rtl w:val="0"/>
        </w:rPr>
      </w:pPr>
      <w:r>
        <w:rPr>
          <w:rStyle w:val="C21"/>
          <w:rtl w:val="0"/>
        </w:rPr>
        <w:t>Praktické předvedení a ústní ověření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340" w:hRule="exact" w:wrap="none" w:vAnchor="page" w:hAnchor="margin" w:x="28" w:y="1246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2907"/>
        <w:rPr>
          <w:rStyle w:val="C3"/>
          <w:rtl w:val="0"/>
        </w:rPr>
      </w:pPr>
    </w:p>
    <w:p>
      <w:pPr>
        <w:pStyle w:val="P25"/>
        <w:framePr w:w="6661" w:h="249" w:hRule="exact" w:wrap="none" w:vAnchor="page" w:hAnchor="margin" w:x="71" w:y="12978"/>
        <w:rPr>
          <w:rStyle w:val="C19"/>
          <w:rtl w:val="0"/>
        </w:rPr>
      </w:pPr>
      <w:r>
        <w:rPr>
          <w:rStyle w:val="C19"/>
          <w:rtl w:val="0"/>
        </w:rPr>
        <w:t>Kritéria hodnocení</w:t>
      </w:r>
    </w:p>
    <w:p>
      <w:pPr>
        <w:pStyle w:val="P26"/>
        <w:framePr w:w="3918" w:h="376" w:hRule="exact" w:wrap="none" w:vAnchor="page" w:hAnchor="margin" w:x="6803" w:y="12907"/>
        <w:rPr>
          <w:rStyle w:val="C3"/>
          <w:rtl w:val="0"/>
        </w:rPr>
      </w:pPr>
    </w:p>
    <w:p>
      <w:pPr>
        <w:pStyle w:val="P27"/>
        <w:framePr w:w="3836" w:h="249" w:hRule="exact" w:wrap="none" w:vAnchor="page" w:hAnchor="margin" w:x="6859" w:y="12978"/>
        <w:rPr>
          <w:rStyle w:val="C20"/>
          <w:rtl w:val="0"/>
        </w:rPr>
      </w:pPr>
      <w:r>
        <w:rPr>
          <w:rStyle w:val="C20"/>
          <w:rtl w:val="0"/>
        </w:rPr>
        <w:t>Způsoby ověření</w:t>
      </w:r>
    </w:p>
    <w:p>
      <w:pPr>
        <w:pStyle w:val="P12"/>
        <w:framePr w:w="6710" w:h="607" w:hRule="exact" w:wrap="none" w:vAnchor="page" w:hAnchor="margin" w:x="45" w:y="13283"/>
        <w:rPr>
          <w:rStyle w:val="C3"/>
          <w:rtl w:val="0"/>
        </w:rPr>
      </w:pPr>
    </w:p>
    <w:p>
      <w:pPr>
        <w:pStyle w:val="P13"/>
        <w:framePr w:w="6658" w:h="480" w:hRule="exact" w:wrap="none" w:vAnchor="page" w:hAnchor="margin" w:x="71" w:y="13339"/>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283"/>
        <w:rPr>
          <w:rStyle w:val="C3"/>
          <w:rtl w:val="0"/>
        </w:rPr>
      </w:pPr>
    </w:p>
    <w:p>
      <w:pPr>
        <w:pStyle w:val="P29"/>
        <w:framePr w:w="3839" w:h="480" w:hRule="exact" w:wrap="none" w:vAnchor="page" w:hAnchor="margin" w:x="6856" w:y="13339"/>
        <w:rPr>
          <w:rStyle w:val="C21"/>
          <w:rtl w:val="0"/>
        </w:rPr>
      </w:pPr>
      <w:r>
        <w:rPr>
          <w:rStyle w:val="C21"/>
          <w:rtl w:val="0"/>
        </w:rPr>
        <w:t>Praktické předvedení</w:t>
      </w:r>
    </w:p>
    <w:p>
      <w:pPr>
        <w:pStyle w:val="P16"/>
        <w:framePr w:w="6710" w:h="607" w:hRule="exact" w:wrap="none" w:vAnchor="page" w:hAnchor="margin" w:x="45" w:y="13890"/>
        <w:rPr>
          <w:rStyle w:val="C3"/>
          <w:rtl w:val="0"/>
        </w:rPr>
      </w:pPr>
    </w:p>
    <w:p>
      <w:pPr>
        <w:pStyle w:val="P17"/>
        <w:framePr w:w="6658" w:h="480" w:hRule="exact" w:wrap="none" w:vAnchor="page" w:hAnchor="margin" w:x="71" w:y="13946"/>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3890"/>
        <w:rPr>
          <w:rStyle w:val="C3"/>
          <w:rtl w:val="0"/>
        </w:rPr>
      </w:pPr>
    </w:p>
    <w:p>
      <w:pPr>
        <w:pStyle w:val="P31"/>
        <w:framePr w:w="3839" w:h="480" w:hRule="exact" w:wrap="none" w:vAnchor="page" w:hAnchor="margin" w:x="6856" w:y="13946"/>
        <w:rPr>
          <w:rStyle w:val="C22"/>
          <w:rtl w:val="0"/>
        </w:rPr>
      </w:pPr>
      <w:r>
        <w:rPr>
          <w:rStyle w:val="C22"/>
          <w:rtl w:val="0"/>
        </w:rPr>
        <w:t>Praktické předvedení a ústní ověření</w:t>
      </w:r>
    </w:p>
    <w:p>
      <w:pPr>
        <w:pStyle w:val="P12"/>
        <w:framePr w:w="6710" w:h="376" w:hRule="exact" w:wrap="none" w:vAnchor="page" w:hAnchor="margin" w:x="45" w:y="14497"/>
        <w:rPr>
          <w:rStyle w:val="C3"/>
          <w:rtl w:val="0"/>
        </w:rPr>
      </w:pPr>
    </w:p>
    <w:p>
      <w:pPr>
        <w:pStyle w:val="P13"/>
        <w:framePr w:w="6658" w:h="249" w:hRule="exact" w:wrap="none" w:vAnchor="page" w:hAnchor="margin" w:x="71" w:y="14553"/>
        <w:rPr>
          <w:rStyle w:val="C11"/>
          <w:rtl w:val="0"/>
        </w:rPr>
      </w:pPr>
      <w:r>
        <w:rPr>
          <w:rStyle w:val="C11"/>
          <w:rtl w:val="0"/>
        </w:rPr>
        <w:t>c) Určit kritická místa jednotlivých strojů z hlediska bezpečnosti práce</w:t>
      </w:r>
    </w:p>
    <w:p>
      <w:pPr>
        <w:pStyle w:val="P28"/>
        <w:framePr w:w="3921" w:h="376" w:hRule="exact" w:wrap="none" w:vAnchor="page" w:hAnchor="margin" w:x="6800" w:y="14497"/>
        <w:rPr>
          <w:rStyle w:val="C3"/>
          <w:rtl w:val="0"/>
        </w:rPr>
      </w:pPr>
    </w:p>
    <w:p>
      <w:pPr>
        <w:pStyle w:val="P29"/>
        <w:framePr w:w="3839" w:h="249" w:hRule="exact" w:wrap="none" w:vAnchor="page" w:hAnchor="margin" w:x="6856" w:y="14553"/>
        <w:rPr>
          <w:rStyle w:val="C21"/>
          <w:rtl w:val="0"/>
        </w:rPr>
      </w:pPr>
      <w:r>
        <w:rPr>
          <w:rStyle w:val="C21"/>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kožešinových a usňových výrobků, 17.4.2026 4:36:57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Ztužování kožešinových a usňových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Vyztužit dílce výrobku podle technické dokumentace, popsat účel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vhodnou technikou fixaci polotovaru v místě záložek a pevných spojů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Strojové šití kožešinových a usňových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Sesadit díly kožešin nebo usní podle výrobní dokumentace a připravit je pro další zpracování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Spojit sešitím předložené kožešinové nebo usňové díly výrobku včetně zapošití, popsat pracovní postup</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Ušít kapsy včetně jejich zapravení, zkontrolovat kvalitu provedení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Přišít rukáv a popsat pracovní postup</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Ruční šití kožešinových a usňových výrobků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Ručně všít podšívku do rozešitého výrobku</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Zapravit výrobek ručním došitím podle technologického předpisu</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32"/>
        <w:framePr w:w="10710" w:h="248" w:hRule="exact" w:wrap="none" w:vAnchor="page" w:hAnchor="margin" w:x="28" w:y="9514"/>
        <w:rPr>
          <w:rStyle w:val="C23"/>
          <w:rtl w:val="0"/>
        </w:rPr>
      </w:pPr>
      <w:r>
        <w:rPr>
          <w:rStyle w:val="C23"/>
          <w:rtl w:val="0"/>
        </w:rPr>
        <w:t>Je třeba splnit obě kritéria.</w:t>
      </w:r>
    </w:p>
    <w:p>
      <w:pPr>
        <w:pStyle w:val="P23"/>
        <w:framePr w:w="10710" w:h="340" w:hRule="exact" w:wrap="none" w:vAnchor="page" w:hAnchor="margin" w:x="28" w:y="9950"/>
        <w:rPr>
          <w:rStyle w:val="C18"/>
          <w:rtl w:val="0"/>
        </w:rPr>
      </w:pPr>
      <w:r>
        <w:rPr>
          <w:rStyle w:val="C18"/>
          <w:rtl w:val="0"/>
        </w:rPr>
        <w:t>Žehlení usňových a kožešinových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Upravit vlas v místech švů před konečným žehlením u kožešinového výrobku, usňový výrobek dotvarovat</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Vyžehlit hotový výrobek podle technologických pravidel</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1862"/>
        <w:rPr>
          <w:rStyle w:val="C23"/>
          <w:rtl w:val="0"/>
        </w:rPr>
      </w:pPr>
      <w:r>
        <w:rPr>
          <w:rStyle w:val="C23"/>
          <w:rtl w:val="0"/>
        </w:rPr>
        <w:t>Je třeba splnit obě kritéria.</w:t>
      </w:r>
    </w:p>
    <w:p>
      <w:pPr>
        <w:pStyle w:val="P23"/>
        <w:framePr w:w="10710" w:h="340" w:hRule="exact" w:wrap="none" w:vAnchor="page" w:hAnchor="margin" w:x="28" w:y="12297"/>
        <w:rPr>
          <w:rStyle w:val="C18"/>
          <w:rtl w:val="0"/>
        </w:rPr>
      </w:pPr>
      <w:r>
        <w:rPr>
          <w:rStyle w:val="C18"/>
          <w:rtl w:val="0"/>
        </w:rPr>
        <w:t>Úpravy hotových kožešinových a usňových výrobků</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607" w:hRule="exact" w:wrap="none" w:vAnchor="page" w:hAnchor="margin" w:x="45" w:y="13113"/>
        <w:rPr>
          <w:rStyle w:val="C3"/>
          <w:rtl w:val="0"/>
        </w:rPr>
      </w:pPr>
    </w:p>
    <w:p>
      <w:pPr>
        <w:pStyle w:val="P13"/>
        <w:framePr w:w="6658" w:h="480" w:hRule="exact" w:wrap="none" w:vAnchor="page" w:hAnchor="margin" w:x="71" w:y="13169"/>
        <w:rPr>
          <w:rStyle w:val="C11"/>
          <w:rtl w:val="0"/>
        </w:rPr>
      </w:pPr>
      <w:r>
        <w:rPr>
          <w:rStyle w:val="C11"/>
          <w:rtl w:val="0"/>
        </w:rPr>
        <w:t>a) Vyjmenovat a popsat metody pro konečnou úpravu a ošetření kožešinových a usňových výrobků</w:t>
      </w:r>
    </w:p>
    <w:p>
      <w:pPr>
        <w:pStyle w:val="P28"/>
        <w:framePr w:w="3921" w:h="607" w:hRule="exact" w:wrap="none" w:vAnchor="page" w:hAnchor="margin" w:x="6800" w:y="13113"/>
        <w:rPr>
          <w:rStyle w:val="C3"/>
          <w:rtl w:val="0"/>
        </w:rPr>
      </w:pPr>
    </w:p>
    <w:p>
      <w:pPr>
        <w:pStyle w:val="P29"/>
        <w:framePr w:w="3839" w:h="480" w:hRule="exact" w:wrap="none" w:vAnchor="page" w:hAnchor="margin" w:x="6856" w:y="13169"/>
        <w:rPr>
          <w:rStyle w:val="C21"/>
          <w:rtl w:val="0"/>
        </w:rPr>
      </w:pPr>
      <w:r>
        <w:rPr>
          <w:rStyle w:val="C21"/>
          <w:rtl w:val="0"/>
        </w:rPr>
        <w:t>Ústní ověření</w:t>
      </w:r>
    </w:p>
    <w:p>
      <w:pPr>
        <w:pStyle w:val="P16"/>
        <w:framePr w:w="6710" w:h="607" w:hRule="exact" w:wrap="none" w:vAnchor="page" w:hAnchor="margin" w:x="45" w:y="13720"/>
        <w:rPr>
          <w:rStyle w:val="C3"/>
          <w:rtl w:val="0"/>
        </w:rPr>
      </w:pPr>
    </w:p>
    <w:p>
      <w:pPr>
        <w:pStyle w:val="P17"/>
        <w:framePr w:w="6658" w:h="480" w:hRule="exact" w:wrap="none" w:vAnchor="page" w:hAnchor="margin" w:x="71" w:y="13776"/>
        <w:rPr>
          <w:rStyle w:val="C13"/>
          <w:rtl w:val="0"/>
        </w:rPr>
      </w:pPr>
      <w:r>
        <w:rPr>
          <w:rStyle w:val="C13"/>
          <w:rtl w:val="0"/>
        </w:rPr>
        <w:t>b) Provést konečnou úpravu vzhledu vnější části výrobku s přihlédnutím k upravovanému materiálu, provedení zdůvodnit</w:t>
      </w:r>
    </w:p>
    <w:p>
      <w:pPr>
        <w:pStyle w:val="P30"/>
        <w:framePr w:w="3921" w:h="607" w:hRule="exact" w:wrap="none" w:vAnchor="page" w:hAnchor="margin" w:x="6800" w:y="13720"/>
        <w:rPr>
          <w:rStyle w:val="C3"/>
          <w:rtl w:val="0"/>
        </w:rPr>
      </w:pPr>
    </w:p>
    <w:p>
      <w:pPr>
        <w:pStyle w:val="P31"/>
        <w:framePr w:w="3839" w:h="480" w:hRule="exact" w:wrap="none" w:vAnchor="page" w:hAnchor="margin" w:x="6856" w:y="13776"/>
        <w:rPr>
          <w:rStyle w:val="C22"/>
          <w:rtl w:val="0"/>
        </w:rPr>
      </w:pPr>
      <w:r>
        <w:rPr>
          <w:rStyle w:val="C22"/>
          <w:rtl w:val="0"/>
        </w:rPr>
        <w:t>Praktické předvedení a ústní ověření</w:t>
      </w:r>
    </w:p>
    <w:p>
      <w:pPr>
        <w:pStyle w:val="P12"/>
        <w:framePr w:w="6710" w:h="607" w:hRule="exact" w:wrap="none" w:vAnchor="page" w:hAnchor="margin" w:x="45" w:y="14326"/>
        <w:rPr>
          <w:rStyle w:val="C3"/>
          <w:rtl w:val="0"/>
        </w:rPr>
      </w:pPr>
    </w:p>
    <w:p>
      <w:pPr>
        <w:pStyle w:val="P13"/>
        <w:framePr w:w="6658" w:h="480" w:hRule="exact" w:wrap="none" w:vAnchor="page" w:hAnchor="margin" w:x="71" w:y="14382"/>
        <w:rPr>
          <w:rStyle w:val="C11"/>
          <w:rtl w:val="0"/>
        </w:rPr>
      </w:pPr>
      <w:r>
        <w:rPr>
          <w:rStyle w:val="C11"/>
          <w:rtl w:val="0"/>
        </w:rPr>
        <w:t>c) Provést celkové ošetření hotového výrobku s přihlédnutím k použitému materiálu</w:t>
      </w:r>
    </w:p>
    <w:p>
      <w:pPr>
        <w:pStyle w:val="P28"/>
        <w:framePr w:w="3921" w:h="607" w:hRule="exact" w:wrap="none" w:vAnchor="page" w:hAnchor="margin" w:x="6800" w:y="14326"/>
        <w:rPr>
          <w:rStyle w:val="C3"/>
          <w:rtl w:val="0"/>
        </w:rPr>
      </w:pPr>
    </w:p>
    <w:p>
      <w:pPr>
        <w:pStyle w:val="P29"/>
        <w:framePr w:w="3839" w:h="480" w:hRule="exact" w:wrap="none" w:vAnchor="page" w:hAnchor="margin" w:x="6856" w:y="14382"/>
        <w:rPr>
          <w:rStyle w:val="C21"/>
          <w:rtl w:val="0"/>
        </w:rPr>
      </w:pPr>
      <w:r>
        <w:rPr>
          <w:rStyle w:val="C21"/>
          <w:rtl w:val="0"/>
        </w:rPr>
        <w:t>Praktické předvedení</w:t>
      </w:r>
    </w:p>
    <w:p>
      <w:pPr>
        <w:pStyle w:val="P32"/>
        <w:framePr w:w="10710" w:h="248" w:hRule="exact" w:wrap="none" w:vAnchor="page" w:hAnchor="margin" w:x="28" w:y="15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kožešinových a usňových výrobků, 17.4.2026 4:36:57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http://katalog.nsp.cz/karta_tp.aspx?id_jp=101854&amp;kod_sm1=30).</w:t>
      </w:r>
    </w:p>
    <w:p>
      <w:pPr>
        <w:keepNext w:val="0"/>
        <w:keepLines w:val="0"/>
        <w:framePr w:w="10766" w:h="5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kožešnické výroby. Autorizovaná osoba určí druh výrobku (a jeho parametry), ke kterému se budou vztahovat zadané úkoly podle zaměření konkrétní kožedělné výroby a místa konání zkoušky. </w:t>
      </w:r>
    </w:p>
    <w:p>
      <w:pPr>
        <w:keepNext w:val="0"/>
        <w:keepLines w:val="0"/>
        <w:framePr w:w="10766" w:h="5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před zkouškou u kompetencí Volba postupu práce, materiálů a technologických podmínek pro výrobu kožešinových a usňových výrobků; Ztužování kožešinových a usňových polotovarů; Strojové šití kožešinových a usňových výrobků; Ruční šití kožešinových a usňových výrobků; Žehlení kožešinových a usňových výrobků; Úpravy hotových kožešinových a usňových výrobků, zda budou kompetence zaměřeny na zhotovení kožešinových nebo usňových výrobků. U odborné kompetence Posuzování kvality usní, kožešin a pomocných materiálů v kožedělné výrobě, kritéria a), b), c) zadá autorizovaná osoba počet vzorků (v minimálním počtu 2 - maximálně 5 vzorků od každého materiálu), a to podle zaměření konkrétní kožedělné výroby (výroba kožešinových výrobků, výroba usňových výrobků) a místa konání zkoušky.</w:t>
      </w:r>
    </w:p>
    <w:p>
      <w:pPr>
        <w:keepNext w:val="0"/>
        <w:keepLines w:val="0"/>
        <w:framePr w:w="10766" w:h="5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přihlíží především k bezpečnému provádění všech úkonů, k celkové kvalitě provedení, k používaným pracovním postupům, k dodržování časového limitu a k samostatnosti při řešení jednotlivých kritérií. Při ústním ověřování kritérií je třeba sledovat používání odborné terminologie a využívání odborných znalostí. Ověřování kompetencí bude probíhat v reálném prostředí při šití kožešinových nebo usňových výrobků.</w:t>
      </w:r>
    </w:p>
    <w:p>
      <w:pPr>
        <w:pStyle w:val="P33"/>
        <w:framePr w:w="10766" w:h="2072"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Výsledné hodnocení</w:t>
      </w:r>
    </w:p>
    <w:p>
      <w:pPr>
        <w:keepNext w:val="0"/>
        <w:keepLines w:val="0"/>
        <w:framePr w:w="10766" w:h="1732"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29"/>
        <w:rPr>
          <w:rStyle w:val="C3"/>
          <w:rtl w:val="0"/>
        </w:rPr>
      </w:pPr>
    </w:p>
    <w:p>
      <w:pPr>
        <w:pStyle w:val="P35"/>
        <w:framePr w:w="10710" w:h="340" w:hRule="exact" w:wrap="none" w:vAnchor="page" w:hAnchor="margin" w:x="28" w:y="11029"/>
        <w:rPr>
          <w:rStyle w:val="C25"/>
          <w:rtl w:val="0"/>
        </w:rPr>
      </w:pPr>
      <w:r>
        <w:rPr>
          <w:rStyle w:val="C25"/>
          <w:rtl w:val="0"/>
        </w:rPr>
        <w:t>Počet zkoušejících</w:t>
      </w:r>
    </w:p>
    <w:p>
      <w:pPr>
        <w:keepNext w:val="0"/>
        <w:keepLines w:val="0"/>
        <w:framePr w:w="10766" w:h="1271" w:hRule="exact" w:wrap="none" w:vAnchor="page" w:hAnchor="margin" w:x="0" w:y="11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kožešinových a usňových výrobků, 17.4.2026 4:36:57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kožešník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oborech vzdělání zaměřených na výrobu oděvů + střední vzdělání s maturitní zkouškou v jiném oboru a alespoň 5 let praxe v oblasti kožešnické nebo oděvní výroby nebo ve funkci učitele odborného výcviku nebo praktického vyučování v oblasti kožešnické nebo oděvní výroby, z toho minimálně jeden rok v období poslendích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a maturitní zkouškou v kožešnickém nebo oděvním oboru a alespoň 5 let odborné praxe v oblasti kožešnické nebo oděvní výroby nebo ve funkci učitele odborného výcviku nebo praktického vyučování v oblasti kožešnické nebo oděvní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 z toho minimálně jeden rok v období poslednícj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32-006-H Šička kožešinových a usňových výrobků + střední vzdělání s maturitní zkouškou a alespoň 5 let praxe v oblasti kožešnické nebo oděvní výroby, z toho minimálně jeden rok v období posledních dvou let před podáním žádosti o udělení autorizace.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kožešinových a usňových výrobků, 17.4.2026 4:36:57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•Kožešnická nebo kožedělná dílna vybavená stroji, zařízením a nářadím pro zhotovení kožešnických nebo usňových výrobků, odpovídající bezpečnostním a hygienickým předpisům, přísun potřebné energie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kožešin, usní a pomocných materiálů (v minimálním počtu 2 - maximálně 5 vzorků od každého materiálu)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kožešinových nebo usňových výrobků (v minimálním počtu 2 - maximálně 5 vzorků)</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612"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1271"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470"/>
        <w:rPr>
          <w:rStyle w:val="C3"/>
          <w:rtl w:val="0"/>
        </w:rPr>
      </w:pPr>
    </w:p>
    <w:p>
      <w:pPr>
        <w:pStyle w:val="P35"/>
        <w:framePr w:w="10710" w:h="340" w:hRule="exact" w:wrap="none" w:vAnchor="page" w:hAnchor="margin" w:x="28" w:y="9470"/>
        <w:rPr>
          <w:rStyle w:val="C25"/>
          <w:rtl w:val="0"/>
        </w:rPr>
      </w:pPr>
      <w:r>
        <w:rPr>
          <w:rStyle w:val="C25"/>
          <w:rtl w:val="0"/>
        </w:rPr>
        <w:t>Doba pro vykonání zkoušky</w:t>
      </w:r>
    </w:p>
    <w:p>
      <w:pPr>
        <w:keepNext w:val="0"/>
        <w:keepLines w:val="0"/>
        <w:framePr w:w="10766" w:h="1041" w:hRule="exact" w:wrap="none" w:vAnchor="page" w:hAnchor="margin" w:x="0" w:y="9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keepNext w:val="0"/>
        <w:keepLines w:val="0"/>
        <w:framePr w:w="10766" w:h="1041" w:hRule="exact" w:wrap="none" w:vAnchor="page" w:hAnchor="margin" w:x="0" w:y="9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kožešinových a usňových výrobků, 17.4.2026 4:36:57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galanterie,Trnava</w:t>
      </w:r>
    </w:p>
    <w:p>
      <w:pPr>
        <w:pStyle w:val="P21"/>
        <w:framePr w:w="7654" w:h="331" w:hRule="exact" w:wrap="none" w:vAnchor="page" w:hAnchor="margin" w:x="28" w:y="15940"/>
        <w:rPr>
          <w:rStyle w:val="C16"/>
          <w:rtl w:val="0"/>
        </w:rPr>
      </w:pPr>
      <w:r>
        <w:rPr>
          <w:rStyle w:val="C16"/>
          <w:rtl w:val="0"/>
        </w:rPr>
        <w:t>Šička kožešinových a usňových výrobků, 17.4.2026 4:36:57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71B3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3AE1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9E7D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