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D508C" Type="http://schemas.openxmlformats.org/officeDocument/2006/relationships/officeDocument" Target="/word/document.xml" /><Relationship Id="coreR211D508C" Type="http://schemas.openxmlformats.org/package/2006/relationships/metadata/core-properties" Target="/docProps/core.xml" /><Relationship Id="customR211D5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28.9.2026 14:46:03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28.9.2026 14:46:03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28.9.2026 14:46:03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