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AB18" Type="http://schemas.openxmlformats.org/officeDocument/2006/relationships/officeDocument" Target="/word/document.xml" /><Relationship Id="coreR39DAB18" Type="http://schemas.openxmlformats.org/package/2006/relationships/metadata/core-properties" Target="/docProps/core.xml" /><Relationship Id="customR39DA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22" w:hRule="exact" w:wrap="none" w:vAnchor="page" w:hAnchor="margin" w:x="0" w:y="9101"/>
        <w:rPr>
          <w:rStyle w:val="C3"/>
          <w:rtl w:val="0"/>
        </w:rPr>
      </w:pPr>
    </w:p>
    <w:p>
      <w:pPr>
        <w:pStyle w:val="P35"/>
        <w:framePr w:w="10710" w:h="340" w:hRule="exact" w:wrap="none" w:vAnchor="page" w:hAnchor="margin" w:x="28" w:y="9101"/>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Modelář/modelářka obuvnických kopyt, 22.10.2026 10:17:09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811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26CA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B27A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