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0F62A" Type="http://schemas.openxmlformats.org/officeDocument/2006/relationships/officeDocument" Target="/word/document.xml" /><Relationship Id="coreR2F50F62A" Type="http://schemas.openxmlformats.org/package/2006/relationships/metadata/core-properties" Target="/docProps/core.xml" /><Relationship Id="customR2F50F6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kopyt, 7.11.2026 17:32:55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obuvnických kopyt, 7.11.2026 17:32:55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7.11.2026 17:32:55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7.11.2026 17:32:55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kopyt, 7.11.2026 17:32:55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421" w:hRule="exact" w:wrap="none" w:vAnchor="page" w:hAnchor="margin" w:x="0" w:y="9101"/>
        <w:rPr>
          <w:rStyle w:val="C3"/>
          <w:rtl w:val="0"/>
        </w:rPr>
      </w:pPr>
    </w:p>
    <w:p>
      <w:pPr>
        <w:pStyle w:val="P35"/>
        <w:framePr w:w="10710" w:h="340" w:hRule="exact" w:wrap="none" w:vAnchor="page" w:hAnchor="margin" w:x="28" w:y="9101"/>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obuvnických kopyt, 7.11.2026 17:32:55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kopyt, 7.11.2026 17:32:55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Výrobce/výrobkyně obuvnických kopyt, 7.11.2026 17:32:55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B807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0060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8ACD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