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32C47" Type="http://schemas.openxmlformats.org/officeDocument/2006/relationships/officeDocument" Target="/word/document.xml" /><Relationship Id="coreR22532C47" Type="http://schemas.openxmlformats.org/package/2006/relationships/metadata/core-properties" Target="/docProps/core.xml" /><Relationship Id="customR22532C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28.9.2026 14:39:37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28.9.2026 14:39:37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