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FC3C8" Type="http://schemas.openxmlformats.org/officeDocument/2006/relationships/officeDocument" Target="/word/document.xml" /><Relationship Id="coreRAFFC3C8" Type="http://schemas.openxmlformats.org/package/2006/relationships/metadata/core-properties" Target="/docProps/core.xml" /><Relationship Id="customRAFFC3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Plynoměřič/plynoměřička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Plynoměřič/plynoměřička v dole, 2.10.2026 2:09:08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2.10.2026 2:09:08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2.10.2026 2:09:08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Plynoměřič/plynoměřička v dole, 2.10.2026 2:09:08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Plynoměřič/plynoměřička v dole, 2.10.2026 2:09:08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Plynoměřič/plynoměřička v dole, 2.10.2026 2:09:08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Plynoměřič/plynoměřička v dole, 2.10.2026 2:09:08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49E5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DFB79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34E6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7D30E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