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0C581F" Type="http://schemas.openxmlformats.org/officeDocument/2006/relationships/officeDocument" Target="/word/document.xml" /><Relationship Id="coreR550C581F" Type="http://schemas.openxmlformats.org/package/2006/relationships/metadata/core-properties" Target="/docProps/core.xml" /><Relationship Id="customR550C58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degazační stanice (kód: 21-080-H)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Proměřování veličin degazace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Informování o závadách a nebezpečných situacích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degazační stanice, 11.9.2026 19:32:17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https://www.nsp.cz/jednotka-prace/obsluha-stroju-a-zarizeni#zdravotni-zpusobilost).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a odborná způsobilost podle vyhlášky č. 72/2002 Sb., ve znění pozdějších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degazační stanice, 11.9.2026 19:32:17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OBÚ Kladno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degazační stanice, 11.9.2026 19:32:17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