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D9F9C" Type="http://schemas.openxmlformats.org/officeDocument/2006/relationships/officeDocument" Target="/word/document.xml" /><Relationship Id="coreR402D9F9C" Type="http://schemas.openxmlformats.org/package/2006/relationships/metadata/core-properties" Target="/docProps/core.xml" /><Relationship Id="customR402D9F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https://www.nsp.cz/jednotka-prace/pivovarnik-a-sladovnik#zdravotni-zpusobilost).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