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82EF7" Type="http://schemas.openxmlformats.org/officeDocument/2006/relationships/officeDocument" Target="/word/document.xml" /><Relationship Id="coreRC482EF7" Type="http://schemas.openxmlformats.org/package/2006/relationships/metadata/core-properties" Target="/docProps/core.xml" /><Relationship Id="customRC482E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22.10.2026 8:28:48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22.10.2026 8:28:48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