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50BB10" Type="http://schemas.openxmlformats.org/officeDocument/2006/relationships/officeDocument" Target="/word/document.xml" /><Relationship Id="coreR7E50BB10" Type="http://schemas.openxmlformats.org/package/2006/relationships/metadata/core-properties" Target="/docProps/core.xml" /><Relationship Id="customR7E50BB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motocyklů - hnací agregáty a převody, 20.10.2026 11:00:34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1A7C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B3BA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