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C5264" Type="http://schemas.openxmlformats.org/officeDocument/2006/relationships/officeDocument" Target="/word/document.xml" /><Relationship Id="coreR595C5264" Type="http://schemas.openxmlformats.org/package/2006/relationships/metadata/core-properties" Target="/docProps/core.xml" /><Relationship Id="customR595C52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kvalifikaci vyhlášky 50/1978 Sb., §6, v platném znění.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Současně musí splňovat odbornou způsobilost v elektrotechnice dle vyhlášky č. 50/1978 Sb. min. §7, ve znění pozdějších předpisů.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22.9.2026 4:01:16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175B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8A6E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