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4FBA3" Type="http://schemas.openxmlformats.org/officeDocument/2006/relationships/officeDocument" Target="/word/document.xml" /><Relationship Id="coreR5124FBA3" Type="http://schemas.openxmlformats.org/package/2006/relationships/metadata/core-properties" Target="/docProps/core.xml" /><Relationship Id="customR5124FB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golfu, 30.9.2026 2:34:54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Profesionální golfová asociace hráčů a učitelů golfu v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Golfu 565, 10900 Horní Měcholupy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golfu, 30.9.2026 2:34:54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