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0C35B7" Type="http://schemas.openxmlformats.org/officeDocument/2006/relationships/officeDocument" Target="/word/document.xml" /><Relationship Id="coreR380C35B7" Type="http://schemas.openxmlformats.org/package/2006/relationships/metadata/core-properties" Target="/docProps/core.xml" /><Relationship Id="customR380C35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přípravě pokrmů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přípravář pokrmů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Přejímka potravinářských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a tepelná úprava příloh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Výpomoc při výrobě jídel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Čištění zařízení a výrobních prostor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30.9.2026 3:36:34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http://katalog.nsp.cz/karta_tp.aspx?id_jp=101972).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jednotlivá hodnoticí kritéria, stanoví konkrétní pokrmy pro přípravu. Pro ověření kompetence Příprava pokrmů pro rychlé občerstvení připraví uchazeč jeden pokrm v počtu 5 porcí, pro ověření kompetence Zpracování a úprava polotovarů jeden pokrm v počtu alespoň 2 porcí. Pokrmy budou doplněny 2 přílohami s odlišnými způsoby přípravy ( např. smažený karbanátek s bramborovou kaší, pečené kuře s dušenou rýží) . Kompetence se ověřují při práci v pracovním týmu. 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30.9.2026 3:36:34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30.9.2026 3:36:34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