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DA3D7" Type="http://schemas.openxmlformats.org/officeDocument/2006/relationships/officeDocument" Target="/word/document.xml" /><Relationship Id="coreR269DA3D7" Type="http://schemas.openxmlformats.org/package/2006/relationships/metadata/core-properties" Target="/docProps/core.xml" /><Relationship Id="customR269DA3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přípravě pokrmů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přípravář pokrmů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 potravinářských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pro rychlé občerstvení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a tepelná úprava příloh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Výpomoc při výrobě jídel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Čištění zařízení a výrobních prostor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20.10.2026 9:49:58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http://katalog.nsp.cz/karta_tp.aspx?id_jp=101972).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jednotlivá hodnoticí kritéria, stanoví konkrétní pokrmy pro přípravu. Pro ověření kompetence Příprava pokrmů pro rychlé občerstvení připraví uchazeč jeden pokrm v počtu 5 porcí, pro ověření kompetence Zpracování a úprava polotovarů jeden pokrm v počtu alespoň 2 porcí. Pokrmy budou doplněny 2 přílohami s odlišnými způsoby přípravy ( např. smažený karbanátek s bramborovou kaší, pečené kuře s dušenou rýží) . Kompetence se ověřují při práci v pracovním týmu. 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20.10.2026 9:49:58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20.10.2026 9:49:58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