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FBA2C" Type="http://schemas.openxmlformats.org/officeDocument/2006/relationships/officeDocument" Target="/word/document.xml" /><Relationship Id="coreR736FBA2C" Type="http://schemas.openxmlformats.org/package/2006/relationships/metadata/core-properties" Target="/docProps/core.xml" /><Relationship Id="customR736FBA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444ED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8CC1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E38AD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405B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