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DC091" Type="http://schemas.openxmlformats.org/officeDocument/2006/relationships/officeDocument" Target="/word/document.xml" /><Relationship Id="coreR60ADC091" Type="http://schemas.openxmlformats.org/package/2006/relationships/metadata/core-properties" Target="/docProps/core.xml" /><Relationship Id="customR60ADC0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tlakových nádob stabilních (kód: 23-146-H)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20.10.2026 8:29:15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v souladu s ČSN 69 0012, v platném znění, předložit potvrzení o absolvování praktického zácviku pod dohledem v obsluze tlakových nádob stabilních v délce nejméně 1 týdne od kvalifikované osoby, pod jejímž dohledem zácvik proběhl. Kvalifikovanou osobou se rozumí fyzická osoba – držitel platného oprávnění k obsluze nebo revizím vyhrazených tlakových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https://nsp.cz/jednotka-prace/topic-nizkotlakych-teplov#zdravotni-zpusobilost).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20.10.2026 8:29:15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zařízení, z. s.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20.10.2026 8:29:15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