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1DA15" Type="http://schemas.openxmlformats.org/officeDocument/2006/relationships/officeDocument" Target="/word/document.xml" /><Relationship Id="coreR4B1DA15" Type="http://schemas.openxmlformats.org/package/2006/relationships/metadata/core-properties" Target="/docProps/core.xml" /><Relationship Id="customR4B1DA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na pánvových pecích (kód: 28-109-H)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pánvové peci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na pánvových pecích, 7.11.2026 17:32:50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parametry vybraných typů pánvových pecí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tavicí křivky pánvové pece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používaných pánví (kyselé/bazické) a jejich vhodnost a životnost dle druhů tavené skloviny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průběh temperování a odtemperování pánve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technologického postupu tavby skloviny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Příprava směsí pro výrobu skloviny</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Provést obecný výpočet utavené skloviny ze surovin</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Písemné ověření</w:t>
      </w:r>
    </w:p>
    <w:p>
      <w:pPr>
        <w:pStyle w:val="P16"/>
        <w:framePr w:w="6710" w:h="376" w:hRule="exact" w:wrap="none" w:vAnchor="page" w:hAnchor="margin" w:x="45" w:y="10182"/>
        <w:rPr>
          <w:rStyle w:val="C3"/>
          <w:rtl w:val="0"/>
        </w:rPr>
      </w:pPr>
    </w:p>
    <w:p>
      <w:pPr>
        <w:pStyle w:val="P17"/>
        <w:framePr w:w="6658" w:h="249" w:hRule="exact" w:wrap="none" w:vAnchor="page" w:hAnchor="margin" w:x="71" w:y="10238"/>
        <w:rPr>
          <w:rStyle w:val="C13"/>
          <w:rtl w:val="0"/>
        </w:rPr>
      </w:pPr>
      <w:r>
        <w:rPr>
          <w:rStyle w:val="C13"/>
          <w:rtl w:val="0"/>
        </w:rPr>
        <w:t>b) Připravit podklady pro přípravu a složení vsázky</w:t>
      </w:r>
    </w:p>
    <w:p>
      <w:pPr>
        <w:pStyle w:val="P30"/>
        <w:framePr w:w="3921" w:h="376" w:hRule="exact" w:wrap="none" w:vAnchor="page" w:hAnchor="margin" w:x="6800" w:y="10182"/>
        <w:rPr>
          <w:rStyle w:val="C3"/>
          <w:rtl w:val="0"/>
        </w:rPr>
      </w:pPr>
    </w:p>
    <w:p>
      <w:pPr>
        <w:pStyle w:val="P31"/>
        <w:framePr w:w="3839" w:h="249"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obě kritéria.</w:t>
      </w:r>
    </w:p>
    <w:p>
      <w:pPr>
        <w:pStyle w:val="P23"/>
        <w:framePr w:w="10710" w:h="340" w:hRule="exact" w:wrap="none" w:vAnchor="page" w:hAnchor="margin" w:x="28" w:y="11108"/>
        <w:rPr>
          <w:rStyle w:val="C18"/>
          <w:rtl w:val="0"/>
        </w:rPr>
      </w:pPr>
      <w:r>
        <w:rPr>
          <w:rStyle w:val="C18"/>
          <w:rtl w:val="0"/>
        </w:rPr>
        <w:t>Provedení tavby na pánvové peci</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pánvovou pec na tavení a nakládání vsázky</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Provést nakládku vsázky</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Praktické předvedení</w:t>
      </w:r>
    </w:p>
    <w:p>
      <w:pPr>
        <w:pStyle w:val="P12"/>
        <w:framePr w:w="6710" w:h="376" w:hRule="exact" w:wrap="none" w:vAnchor="page" w:hAnchor="margin" w:x="45" w:y="12676"/>
        <w:rPr>
          <w:rStyle w:val="C3"/>
          <w:rtl w:val="0"/>
        </w:rPr>
      </w:pPr>
    </w:p>
    <w:p>
      <w:pPr>
        <w:pStyle w:val="P13"/>
        <w:framePr w:w="6658" w:h="249" w:hRule="exact" w:wrap="none" w:vAnchor="page" w:hAnchor="margin" w:x="71" w:y="12732"/>
        <w:rPr>
          <w:rStyle w:val="C11"/>
          <w:rtl w:val="0"/>
        </w:rPr>
      </w:pPr>
      <w:r>
        <w:rPr>
          <w:rStyle w:val="C11"/>
          <w:rtl w:val="0"/>
        </w:rPr>
        <w:t>c) Provést kontrolu protavení skloviny</w:t>
      </w:r>
    </w:p>
    <w:p>
      <w:pPr>
        <w:pStyle w:val="P28"/>
        <w:framePr w:w="3921" w:h="376" w:hRule="exact" w:wrap="none" w:vAnchor="page" w:hAnchor="margin" w:x="6800" w:y="12676"/>
        <w:rPr>
          <w:rStyle w:val="C3"/>
          <w:rtl w:val="0"/>
        </w:rPr>
      </w:pPr>
    </w:p>
    <w:p>
      <w:pPr>
        <w:pStyle w:val="P29"/>
        <w:framePr w:w="3839" w:h="249" w:hRule="exact" w:wrap="none" w:vAnchor="page" w:hAnchor="margin" w:x="6856" w:y="12732"/>
        <w:rPr>
          <w:rStyle w:val="C21"/>
          <w:rtl w:val="0"/>
        </w:rPr>
      </w:pPr>
      <w:r>
        <w:rPr>
          <w:rStyle w:val="C21"/>
          <w:rtl w:val="0"/>
        </w:rPr>
        <w:t>Praktické předvedení</w:t>
      </w:r>
    </w:p>
    <w:p>
      <w:pPr>
        <w:pStyle w:val="P16"/>
        <w:framePr w:w="6710" w:h="376" w:hRule="exact" w:wrap="none" w:vAnchor="page" w:hAnchor="margin" w:x="45" w:y="13052"/>
        <w:rPr>
          <w:rStyle w:val="C3"/>
          <w:rtl w:val="0"/>
        </w:rPr>
      </w:pPr>
    </w:p>
    <w:p>
      <w:pPr>
        <w:pStyle w:val="P17"/>
        <w:framePr w:w="6658" w:h="249" w:hRule="exact" w:wrap="none" w:vAnchor="page" w:hAnchor="margin" w:x="71" w:y="13108"/>
        <w:rPr>
          <w:rStyle w:val="C13"/>
          <w:rtl w:val="0"/>
        </w:rPr>
      </w:pPr>
      <w:r>
        <w:rPr>
          <w:rStyle w:val="C13"/>
          <w:rtl w:val="0"/>
        </w:rPr>
        <w:t>d) Provést čeření a homogenizaci skloviny</w:t>
      </w:r>
    </w:p>
    <w:p>
      <w:pPr>
        <w:pStyle w:val="P30"/>
        <w:framePr w:w="3921" w:h="376" w:hRule="exact" w:wrap="none" w:vAnchor="page" w:hAnchor="margin" w:x="6800" w:y="13052"/>
        <w:rPr>
          <w:rStyle w:val="C3"/>
          <w:rtl w:val="0"/>
        </w:rPr>
      </w:pPr>
    </w:p>
    <w:p>
      <w:pPr>
        <w:pStyle w:val="P31"/>
        <w:framePr w:w="3839" w:h="249" w:hRule="exact" w:wrap="none" w:vAnchor="page" w:hAnchor="margin" w:x="6856" w:y="13108"/>
        <w:rPr>
          <w:rStyle w:val="C22"/>
          <w:rtl w:val="0"/>
        </w:rPr>
      </w:pPr>
      <w:r>
        <w:rPr>
          <w:rStyle w:val="C22"/>
          <w:rtl w:val="0"/>
        </w:rPr>
        <w:t>Praktické předvedení</w:t>
      </w:r>
    </w:p>
    <w:p>
      <w:pPr>
        <w:pStyle w:val="P12"/>
        <w:framePr w:w="6710" w:h="376" w:hRule="exact" w:wrap="none" w:vAnchor="page" w:hAnchor="margin" w:x="45" w:y="13428"/>
        <w:rPr>
          <w:rStyle w:val="C3"/>
          <w:rtl w:val="0"/>
        </w:rPr>
      </w:pPr>
    </w:p>
    <w:p>
      <w:pPr>
        <w:pStyle w:val="P13"/>
        <w:framePr w:w="6658" w:h="249" w:hRule="exact" w:wrap="none" w:vAnchor="page" w:hAnchor="margin" w:x="71" w:y="13484"/>
        <w:rPr>
          <w:rStyle w:val="C11"/>
          <w:rtl w:val="0"/>
        </w:rPr>
      </w:pPr>
      <w:r>
        <w:rPr>
          <w:rStyle w:val="C11"/>
          <w:rtl w:val="0"/>
        </w:rPr>
        <w:t>e) Provést sejití na pracovní teplotu</w:t>
      </w:r>
    </w:p>
    <w:p>
      <w:pPr>
        <w:pStyle w:val="P28"/>
        <w:framePr w:w="3921" w:h="376" w:hRule="exact" w:wrap="none" w:vAnchor="page" w:hAnchor="margin" w:x="6800" w:y="13428"/>
        <w:rPr>
          <w:rStyle w:val="C3"/>
          <w:rtl w:val="0"/>
        </w:rPr>
      </w:pPr>
    </w:p>
    <w:p>
      <w:pPr>
        <w:pStyle w:val="P29"/>
        <w:framePr w:w="3839" w:h="249" w:hRule="exact" w:wrap="none" w:vAnchor="page" w:hAnchor="margin" w:x="6856" w:y="13484"/>
        <w:rPr>
          <w:rStyle w:val="C21"/>
          <w:rtl w:val="0"/>
        </w:rPr>
      </w:pPr>
      <w:r>
        <w:rPr>
          <w:rStyle w:val="C21"/>
          <w:rtl w:val="0"/>
        </w:rPr>
        <w:t>Praktické předvedení</w:t>
      </w:r>
    </w:p>
    <w:p>
      <w:pPr>
        <w:pStyle w:val="P16"/>
        <w:framePr w:w="6710" w:h="607" w:hRule="exact" w:wrap="none" w:vAnchor="page" w:hAnchor="margin" w:x="45" w:y="13804"/>
        <w:rPr>
          <w:rStyle w:val="C3"/>
          <w:rtl w:val="0"/>
        </w:rPr>
      </w:pPr>
    </w:p>
    <w:p>
      <w:pPr>
        <w:pStyle w:val="P17"/>
        <w:framePr w:w="6658" w:h="480" w:hRule="exact" w:wrap="none" w:vAnchor="page" w:hAnchor="margin" w:x="71" w:y="13860"/>
        <w:rPr>
          <w:rStyle w:val="C13"/>
          <w:rtl w:val="0"/>
        </w:rPr>
      </w:pPr>
      <w:r>
        <w:rPr>
          <w:rStyle w:val="C13"/>
          <w:rtl w:val="0"/>
        </w:rPr>
        <w:t>f) Určit vady skla způsobené tavením na referenčním vzorku skla a obecně zdůvodnit vady způsobované tavením (kamínky, šlíry, bubliny)</w:t>
      </w:r>
    </w:p>
    <w:p>
      <w:pPr>
        <w:pStyle w:val="P30"/>
        <w:framePr w:w="3921" w:h="607" w:hRule="exact" w:wrap="none" w:vAnchor="page" w:hAnchor="margin" w:x="6800" w:y="13804"/>
        <w:rPr>
          <w:rStyle w:val="C3"/>
          <w:rtl w:val="0"/>
        </w:rPr>
      </w:pPr>
    </w:p>
    <w:p>
      <w:pPr>
        <w:pStyle w:val="P31"/>
        <w:framePr w:w="3839" w:h="480" w:hRule="exact" w:wrap="none" w:vAnchor="page" w:hAnchor="margin" w:x="6856" w:y="13860"/>
        <w:rPr>
          <w:rStyle w:val="C22"/>
          <w:rtl w:val="0"/>
        </w:rPr>
      </w:pPr>
      <w:r>
        <w:rPr>
          <w:rStyle w:val="C22"/>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pánvových pecích, 7.11.2026 17:32:50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 pánvové peci, nastavit čidla pro měření teploty, tlaku, tahu a hladiny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popsat kontrolu průběhu tavení v příslušném programu na počítači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Tavič/tavička skloviny na pánvových pecích, 7.11.2026 17:32:50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pánvových pecí, kritérium a) typ pánvové pece podle konkrétní technologie výroby a místa konání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pánvové pece, kritérium b) bude probíhat na počítači, který je součastí měřicí a regulační techniky.</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Tavič/tavička skloviny na pánvových pecích, 7.11.2026 17:32:50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28-109-H Tavič/tavička skloviny na pánvových pecích nebo 28-026-H Tavič/tavička skloviny + střední vzdělání s maturitní zkouškou a alespoň 5 let odborné praxe v oblasti sklářské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(v počtu 1 - 3 kusy) </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pánvová pec připojená na měřicí a regulační techniku, velín s panelem-monitorem umožňující prezentaci snímaných dat </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provedení tavby, optický nebo laserový pyrometr, zařízení a pomůcky k čeření skla a ke kontrole protavenosti skloviny</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9"/>
        <w:rPr>
          <w:rStyle w:val="C3"/>
          <w:rtl w:val="0"/>
        </w:rPr>
      </w:pPr>
    </w:p>
    <w:p>
      <w:pPr>
        <w:pStyle w:val="P35"/>
        <w:framePr w:w="10710" w:h="340" w:hRule="exact" w:wrap="none" w:vAnchor="page" w:hAnchor="margin" w:x="28" w:y="14559"/>
        <w:rPr>
          <w:rStyle w:val="C25"/>
          <w:rtl w:val="0"/>
        </w:rPr>
      </w:pPr>
      <w:r>
        <w:rPr>
          <w:rStyle w:val="C25"/>
          <w:rtl w:val="0"/>
        </w:rPr>
        <w:t>Doba přípravy na zkoušku</w:t>
      </w:r>
    </w:p>
    <w:p>
      <w:pPr>
        <w:keepNext w:val="0"/>
        <w:keepLines w:val="0"/>
        <w:framePr w:w="10766" w:h="806" w:hRule="exact" w:wrap="none" w:vAnchor="page" w:hAnchor="margin" w:x="0" w:y="14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Tavič/tavička skloviny na pánvových pecích, 7.11.2026 17:32:50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Tavič/tavička skloviny na pánvových pecích, 7.11.2026 17:32:50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Tavič/tavička skloviny na pánvových pecích, 7.11.2026 17:32:50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588E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DAE7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