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D1CA64" Type="http://schemas.openxmlformats.org/officeDocument/2006/relationships/officeDocument" Target="/word/document.xml" /><Relationship Id="coreR31D1CA64" Type="http://schemas.openxmlformats.org/package/2006/relationships/metadata/core-properties" Target="/docProps/core.xml" /><Relationship Id="customR31D1CA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pánvových pecích (kód: 28-109-H)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pánvové peci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28.9.2026 12:44:38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vykonání zkoušky, o čemž bude autorizovanou osobou vyhotoven a uchazečem podepsán písemný záznam.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pánvových pecí, kritérium a) typ pánvové pece podle konkrétní technologie výroby a místa konání zkoušky.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pánvové pece, kritérium b)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28.9.2026 12:44:38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28.9.2026 12:44:38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