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CBA730" Type="http://schemas.openxmlformats.org/officeDocument/2006/relationships/officeDocument" Target="/word/document.xml" /><Relationship Id="coreR5FCBA730" Type="http://schemas.openxmlformats.org/package/2006/relationships/metadata/core-properties" Target="/docProps/core.xml" /><Relationship Id="customR5FCBA7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vanovém agregátu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Seřízení a obsluha vanového agregátu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vanových agregátech, 20.10.2026 11:48:07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vanových agregátů, kritérium a) typ vanového agregátu podle konkrétní technologie výroby a místa konání zkoušky.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Seřizování a obsluha vanového agregátu, kritérium c) způsob kontroly měření optickým nebo laserovým pyrometrem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vanového agregátu, kritérium e)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vanových agregátech, 20.10.2026 11:48:07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vanových agregátech, 20.10.2026 11:48:07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