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FB2B6F" Type="http://schemas.openxmlformats.org/officeDocument/2006/relationships/officeDocument" Target="/word/document.xml" /><Relationship Id="coreR1AFB2B6F" Type="http://schemas.openxmlformats.org/package/2006/relationships/metadata/core-properties" Target="/docProps/core.xml" /><Relationship Id="customR1AFB2B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 skloviny na vanových agregátech (kód: 28-110-H)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parametrech vanových agregátů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tavby skloviny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směsí pro výrobu skloviny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tavby na vanovém agregátu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Seřízení a obsluha vanového agregátu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 skloviny na vanových agregátech, 30.9.2026 6:46:12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potvzením (odkaz na povolání v NSP - https://nsp.cz/jednotka-prace/tavic-skloviny#zdravotni-zpusobilost).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zkouškou bude provedeno proškolení na obsluhu plynových přístrojů a zařízení potřebných k výkonu zkoušky, o čemž bude autorizovanou osobou vyhotoven a uchazečem podepsán písemný záznam.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 odborné kompetence Orientace v technických parametrech vanových agregátů, kritérium a) typ vanového agregátu podle konkrétní technologie výroby a místa konání zkoušky.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 odborné kompetence Seřizování a obsluha vanového agregátu, kritérium c) způsob kontroly měření optickým nebo laserovým pyrometrem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odborné kompetence Seřizování a obsluha vanového agregátu, kritérium e) bude probíhat na počítači, který je součastí měřicí a regulační techniky.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 skloviny na vanových agregátech, 30.9.2026 6:46:12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 CZ, s. r. o.,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Pacinekglass, Kunratice u Cvikova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 skloviny na vanových agregátech, 30.9.2026 6:46:12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