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411D44" Type="http://schemas.openxmlformats.org/officeDocument/2006/relationships/officeDocument" Target="/word/document.xml" /><Relationship Id="coreR60411D44" Type="http://schemas.openxmlformats.org/package/2006/relationships/metadata/core-properties" Target="/docProps/core.xml" /><Relationship Id="customR60411D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pro výrobu obuvnických kopyt (kód: 32-046-E)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Ošetřování a běžná údržba strojů a zařízení pro výrobu obuvnických kopyt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pro výrobu a dokončování obuvnických kopyt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postupů práce pracovních operací pro výrobu obuvnických kopyt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polotovarů pro výrobu obuvnických kopyt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Opracování polotovarů pro výrobu obuvnických kopyt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Dohotovení a úprava obuvnických kopyt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Balení a expedice hotových obuvnických kopyt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výrobu obuvnických kopyt, 2.10.2026 4:32:33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https://www.nsp.cz/jednotka-prace/delnik-v-drevozpracujici-#zdravotni-zpusobilost).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v určitém úseku výroby obuvnických kopyt. 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procesu výroby obuvnických kopyt.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Ošetřování a běžná údržba strojů a zařízení pro výrobu obuvnických kopyt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postupů práce pracovních operací pro výrobu obuvnických kopyt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Opracování polotovarů pro výrobu obuvnických kopyt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Dohotovení a úprava obuvnických kopyt,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konkrétní pracovní operace na strojích a zařízeních pro výrobu obuvnických kopyt, ke kterým se budou vztahovat zadané úkoly. 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dále ke komplexnímu přístupu k řešení daného úkolu, k celkové kvalitě provedení operace, k používaným pracovním postupům a k samostatnosti při řešení úkolů podle jednotlivých kritérií hodnocení.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ústním ověřování kritérií hodnocení je třeba sledovat používání odborné terminologie a využívání odborných znalostí. 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bude zkouška 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výrobu obuvnických kopyt, 2.10.2026 4:32:33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Valašské Klobouky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výrobu obuvnických kopyt, 2.10.2026 4:32:33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