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7A18B" Type="http://schemas.openxmlformats.org/officeDocument/2006/relationships/officeDocument" Target="/word/document.xml" /><Relationship Id="coreR1CF7A18B" Type="http://schemas.openxmlformats.org/package/2006/relationships/metadata/core-properties" Target="/docProps/core.xml" /><Relationship Id="customR1CF7A1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krojovou obuv (kód: 32-047-H)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krojovou obuv, 30.9.2026 5:41:57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scénické a krojové obuvi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krojovou obuv, 30.9.2026 5:41:57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