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6E92C" Type="http://schemas.openxmlformats.org/officeDocument/2006/relationships/officeDocument" Target="/word/document.xml" /><Relationship Id="coreR636E92C" Type="http://schemas.openxmlformats.org/package/2006/relationships/metadata/core-properties" Target="/docProps/core.xml" /><Relationship Id="customR636E9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Prachoměřič/prachoměřička v dole (kód: 21-084-H)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měření prašnosti, hlučnosti a jiných škodlivin a škodlivých vlivů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realizace protivýbuchové a protizáparové prevence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kontrol stavu provozní a požární bezpečnosti a hasebních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Prachoměřič/prachoměřička v dole, 22.10.2026 11:07:43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měření prašnosti, hlučnosti a jiných škodlivin a škodlivých vlivů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vznik a složení důlního prachu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postup při měření prašnosti (důlního prachu)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přístroje k měření důlního prachu (koniometry, prachoměry a jejich druhy)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měření prašnosti na určeném pracovišti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a) Popsat metodiku měření prašnosti</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Uvést hlediska třídění pracovišť z hlediska prašnosti</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Vyjmenovat pomůcky potřebné pro odběr vzorků prachu</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Odebrat vzorek důlního prachu na určeném místě</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Kontrola realizace protivýbuchové a protizáparové prevence</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Popsat účel staveb protivýbuchových uzávěr</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Získat z dokumentace nebo technologického postupu údaje potřebné pro stavbu a údržbu konkrétní protivýbuchové uzávěry (vodní resp. prachové)</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obě kritéria.</w:t>
      </w:r>
    </w:p>
    <w:p>
      <w:pPr>
        <w:pStyle w:val="P23"/>
        <w:framePr w:w="10710" w:h="340" w:hRule="exact" w:wrap="none" w:vAnchor="page" w:hAnchor="margin" w:x="28" w:y="11236"/>
        <w:rPr>
          <w:rStyle w:val="C18"/>
          <w:rtl w:val="0"/>
        </w:rPr>
      </w:pPr>
      <w:r>
        <w:rPr>
          <w:rStyle w:val="C18"/>
          <w:rtl w:val="0"/>
        </w:rPr>
        <w:t>Provádění kontrol stavu provozní a požární bezpečnosti a hasebních prostředků</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831" w:hRule="exact" w:wrap="none" w:vAnchor="page" w:hAnchor="margin" w:x="45" w:y="12052"/>
        <w:rPr>
          <w:rStyle w:val="C3"/>
          <w:rtl w:val="0"/>
        </w:rPr>
      </w:pPr>
    </w:p>
    <w:p>
      <w:pPr>
        <w:pStyle w:val="P13"/>
        <w:framePr w:w="6658" w:h="704" w:hRule="exact" w:wrap="none" w:vAnchor="page" w:hAnchor="margin" w:x="71" w:y="12108"/>
        <w:rPr>
          <w:rStyle w:val="C11"/>
          <w:rtl w:val="0"/>
        </w:rPr>
      </w:pPr>
      <w:r>
        <w:rPr>
          <w:rStyle w:val="C11"/>
          <w:rtl w:val="0"/>
        </w:rPr>
        <w:t>a) Prokázat znalost jednotlivých druhů hasebních prostředků schválených do důlního prostředí k likvidaci požáru, způsobeného především důlním prachem</w:t>
      </w:r>
    </w:p>
    <w:p>
      <w:pPr>
        <w:pStyle w:val="P28"/>
        <w:framePr w:w="3921" w:h="831" w:hRule="exact" w:wrap="none" w:vAnchor="page" w:hAnchor="margin" w:x="6800" w:y="12052"/>
        <w:rPr>
          <w:rStyle w:val="C3"/>
          <w:rtl w:val="0"/>
        </w:rPr>
      </w:pPr>
    </w:p>
    <w:p>
      <w:pPr>
        <w:pStyle w:val="P29"/>
        <w:framePr w:w="3839" w:h="704" w:hRule="exact" w:wrap="none" w:vAnchor="page" w:hAnchor="margin" w:x="6856" w:y="12108"/>
        <w:rPr>
          <w:rStyle w:val="C21"/>
          <w:rtl w:val="0"/>
        </w:rPr>
      </w:pPr>
      <w:r>
        <w:rPr>
          <w:rStyle w:val="C21"/>
          <w:rtl w:val="0"/>
        </w:rPr>
        <w:t>Ústní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b) Provést kontrolu rozmístění prostředků protiprašné prevence v důlních dílech podle předpisů (hadicové skříně, balený vápenec, inertní prach apod.)</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w:t>
      </w:r>
    </w:p>
    <w:p>
      <w:pPr>
        <w:pStyle w:val="P32"/>
        <w:framePr w:w="10710" w:h="248" w:hRule="exact" w:wrap="none" w:vAnchor="page" w:hAnchor="margin" w:x="28" w:y="136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Prachoměřič/prachoměřička v dole, 22.10.2026 11:07:43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vedení záznamů o protivýbuchových uzávěrách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o odběru vzorků prachů v jednotlivých oblastech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Provést vyhodnocení výsledků odebraných vzorků - rozborů důlních prachů (včetně zavedení následných bezpečnostních opatření), včetně vedení záznamů</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Prachoměřič/prachoměřička v dole, 22.10.2026 11:07:43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oblasti hornictví.</w:t>
      </w:r>
    </w:p>
    <w:p>
      <w:pPr>
        <w:keepNext w:val="0"/>
        <w:keepLines w:val="1"/>
        <w:framePr w:w="10766" w:h="500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oblasti hornictví.</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Splnit alespoň jednu z následujících variant požadavků:</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Prachoměřič/prachoměřička v dole, 22.10.2026 11:07:43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protivybuchovými objekty (např. prachovými nebo vodními uzávěrami, apod.)</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prachoměřiče v dole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odběr vzorků důlního prachu (vodorvné police, vzorkovnice)</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měření prašnosti</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protiprašné prevence (vodní postřik důlního prachu, zavlažování uhelných slojí, pěnové postřiky, hermetizace prašného pracoviště, odsávání prachu s jeho zneškodněním, osobní respirátory)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Prachoměřič/prachoměřička v dole, 22.10.2026 11:07:43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Prachoměřič/prachoměřička v dole, 22.10.2026 11:07:43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212F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B33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