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301043" Type="http://schemas.openxmlformats.org/officeDocument/2006/relationships/officeDocument" Target="/word/document.xml" /><Relationship Id="coreR3F301043" Type="http://schemas.openxmlformats.org/package/2006/relationships/metadata/core-properties" Target="/docProps/core.xml" /><Relationship Id="customR3F3010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 pro závěsnou dráhu v dole (kód: 21-082-H)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jednoduchých báňských strojů a dopravních tratí v podzemním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Zámečník pro závěsnou dráhu v dole, 7.7.2026 15:08:18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výběrech norem, strojnických tabulkách apod.</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závěsné dráhy v dole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Získat z technické dokumentace závěsné dráhy údaje potřebné pro provoz a údržbu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Používat technologickou dokumentaci (servisní knížka závěsné dráhy např.: Závěsná dráha ZKD - 1000 nebo Závěsná dráha ZKDN - 1000 nebo Závěsná dráha ZD - 14 nebo závěsná lokomotiva ZDH 30D)</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Ošetřování a údržba strojů a zařízení v dole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Popsat proces údržby závěsné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Provést zkoušku brzdného systému závěsné dráhy</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 a ústní ověření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Provést kontrolu závěsných mechanizmů závěsné dráhy</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Údržba jednoduchých báňských strojů a dopravních tratí v podzemním dole</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Provést montáž dopravní tratě, kotvení, zarážky, vyhýbky</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Provést montáž nosných jednotek soupravy a brzdicího vozíku</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Vysvětlit pojem nosnost a zatížení závěsné dráhy</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Ústní ověření</w:t>
      </w:r>
    </w:p>
    <w:p>
      <w:pPr>
        <w:pStyle w:val="P32"/>
        <w:framePr w:w="10710" w:h="248" w:hRule="exact" w:wrap="none" w:vAnchor="page" w:hAnchor="margin" w:x="28" w:y="10818"/>
        <w:rPr>
          <w:rStyle w:val="C23"/>
          <w:rtl w:val="0"/>
        </w:rPr>
      </w:pPr>
      <w:r>
        <w:rPr>
          <w:rStyle w:val="C23"/>
          <w:rtl w:val="0"/>
        </w:rPr>
        <w:t>Je třeba splnit všechna kritéria.</w:t>
      </w:r>
    </w:p>
    <w:p>
      <w:pPr>
        <w:pStyle w:val="P23"/>
        <w:framePr w:w="10710" w:h="340" w:hRule="exact" w:wrap="none" w:vAnchor="page" w:hAnchor="margin" w:x="28" w:y="11253"/>
        <w:rPr>
          <w:rStyle w:val="C18"/>
          <w:rtl w:val="0"/>
        </w:rPr>
      </w:pPr>
      <w:r>
        <w:rPr>
          <w:rStyle w:val="C18"/>
          <w:rtl w:val="0"/>
        </w:rPr>
        <w:t>Vedení provozních záznamů</w:t>
      </w:r>
    </w:p>
    <w:p>
      <w:pPr>
        <w:pStyle w:val="P24"/>
        <w:framePr w:w="6713" w:h="376" w:hRule="exact" w:wrap="none" w:vAnchor="page" w:hAnchor="margin" w:x="45" w:y="11693"/>
        <w:rPr>
          <w:rStyle w:val="C3"/>
          <w:rtl w:val="0"/>
        </w:rPr>
      </w:pPr>
    </w:p>
    <w:p>
      <w:pPr>
        <w:pStyle w:val="P25"/>
        <w:framePr w:w="6661" w:h="249" w:hRule="exact" w:wrap="none" w:vAnchor="page" w:hAnchor="margin" w:x="71" w:y="11764"/>
        <w:rPr>
          <w:rStyle w:val="C19"/>
          <w:rtl w:val="0"/>
        </w:rPr>
      </w:pPr>
      <w:r>
        <w:rPr>
          <w:rStyle w:val="C19"/>
          <w:rtl w:val="0"/>
        </w:rPr>
        <w:t>Kritéria hodnocení</w:t>
      </w:r>
    </w:p>
    <w:p>
      <w:pPr>
        <w:pStyle w:val="P26"/>
        <w:framePr w:w="3918" w:h="376" w:hRule="exact" w:wrap="none" w:vAnchor="page" w:hAnchor="margin" w:x="6803" w:y="11693"/>
        <w:rPr>
          <w:rStyle w:val="C3"/>
          <w:rtl w:val="0"/>
        </w:rPr>
      </w:pPr>
    </w:p>
    <w:p>
      <w:pPr>
        <w:pStyle w:val="P27"/>
        <w:framePr w:w="3836" w:h="249" w:hRule="exact" w:wrap="none" w:vAnchor="page" w:hAnchor="margin" w:x="6859" w:y="11764"/>
        <w:rPr>
          <w:rStyle w:val="C20"/>
          <w:rtl w:val="0"/>
        </w:rPr>
      </w:pPr>
      <w:r>
        <w:rPr>
          <w:rStyle w:val="C20"/>
          <w:rtl w:val="0"/>
        </w:rPr>
        <w:t>Způsoby ověření</w:t>
      </w:r>
    </w:p>
    <w:p>
      <w:pPr>
        <w:pStyle w:val="P12"/>
        <w:framePr w:w="6710" w:h="607" w:hRule="exact" w:wrap="none" w:vAnchor="page" w:hAnchor="margin" w:x="45" w:y="12069"/>
        <w:rPr>
          <w:rStyle w:val="C3"/>
          <w:rtl w:val="0"/>
        </w:rPr>
      </w:pPr>
    </w:p>
    <w:p>
      <w:pPr>
        <w:pStyle w:val="P13"/>
        <w:framePr w:w="6658" w:h="480" w:hRule="exact" w:wrap="none" w:vAnchor="page" w:hAnchor="margin" w:x="71" w:y="12125"/>
        <w:rPr>
          <w:rStyle w:val="C11"/>
          <w:rtl w:val="0"/>
        </w:rPr>
      </w:pPr>
      <w:r>
        <w:rPr>
          <w:rStyle w:val="C11"/>
          <w:rtl w:val="0"/>
        </w:rPr>
        <w:t>a) Zaznamenat předepsaným způsobem údaje o provedených úkonech údržby dopravní tratě</w:t>
      </w:r>
    </w:p>
    <w:p>
      <w:pPr>
        <w:pStyle w:val="P28"/>
        <w:framePr w:w="3921" w:h="607" w:hRule="exact" w:wrap="none" w:vAnchor="page" w:hAnchor="margin" w:x="6800" w:y="12069"/>
        <w:rPr>
          <w:rStyle w:val="C3"/>
          <w:rtl w:val="0"/>
        </w:rPr>
      </w:pPr>
    </w:p>
    <w:p>
      <w:pPr>
        <w:pStyle w:val="P29"/>
        <w:framePr w:w="3839" w:h="480" w:hRule="exact" w:wrap="none" w:vAnchor="page" w:hAnchor="margin" w:x="6856" w:y="1212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Zámečník pro závěsnou dráhu v dole, 7.7.2026 15:08:18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"https://www.nsp.cz/jednotka-prace/zamecnik-kolejovych-konst"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https://www.nsp.cz/jednotka-prace/zamecnik-kolejovych-konst#zdravotni-zpusobilost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Zámečník pro závěsnou dráhu v dole, 7.7.2026 15:08:18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 pro závěsnou dráhu v dole, 7.7.2026 15:08:18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zámečníka pro závěsnou dráhu v dole</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zkouška bude probíhat v reálném prostředí dolu, na pracovišti vybaveném závěsnou dráhou</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dráhou pojezdu zavěšenou u stropu důlního díla</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zámečníka pro závěsnou dráhu v dole</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•břemena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•vozíky ručně tlačené nebo mechanicky tažným lanem přípaně závěsnou lokomatívou</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•závěsná dráha tvořená kolejnicí nebo I profilem (např.: Závěsná dráha ZKD - 1000 nebo Závěsná dráha ZKDN - 1000 nebo Závěsná dráha ZD - 14 nebo závěsná lokomotiva ZDH 30D)</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polomer plynulého horizontálního i vertikálního oblouku u pojezdové dráhy tvořené kolejnicí nebo nosníkem musí být od 2 do 6m</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sklon při použití tažného lana 40°, úklon 20°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použití závěsné lokomotivy úklon 30°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BOZP a PO na povrchu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provozní a výkresová dokumentace k závěsné dráze v dole (servisní knížka závěsné dráhy např.: Závěsná dráha ZKD - 1000 nebo Závěsná dráha ZKDN - 1000 nebo Závěsná dráha ZD - 14 nebo závěsná lokomotiva ZDH)</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přípravy na zkoušku</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pro vykonání zkoušky</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 pro závěsnou dráhu v dole, 7.7.2026 15:08:18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Zámečník pro závěsnou dráhu v dole, 7.7.2026 15:08:18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714B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78A13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27448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