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8A5B" Type="http://schemas.openxmlformats.org/officeDocument/2006/relationships/officeDocument" Target="/word/document.xml" /><Relationship Id="coreR1D68A5B" Type="http://schemas.openxmlformats.org/package/2006/relationships/metadata/core-properties" Target="/docProps/core.xml" /><Relationship Id="customR1D68A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 specialistka chemie ekonomka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ekonom / specialistka chemie ekonomka, 28.9.2026 11:34:36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28.9.2026 11:34:36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28.9.2026 11:34:36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 specialistka chemie ekonomka, 28.9.2026 11:34:36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95" w:h="230" w:hRule="exact" w:wrap="none" w:vAnchor="page" w:hAnchor="margin" w:x="388" w:y="8455"/>
        <w:rPr>
          <w:rStyle w:val="C26"/>
          <w:rtl w:val="0"/>
        </w:rPr>
      </w:pPr>
      <w:r>
        <w:rPr>
          <w:rStyle w:val="C26"/>
          <w:rtl w:val="0"/>
        </w:rPr>
        <w:t>•NPV</w:t>
      </w:r>
    </w:p>
    <w:p>
      <w:pPr>
        <w:pStyle w:val="P37"/>
        <w:framePr w:w="130" w:h="230" w:hRule="exact" w:wrap="none" w:vAnchor="page" w:hAnchor="margin" w:x="926" w:y="8455"/>
        <w:rPr>
          <w:rStyle w:val="C26"/>
          <w:rtl w:val="0"/>
        </w:rPr>
      </w:pPr>
      <w:r>
        <w:rPr>
          <w:rStyle w:val="C26"/>
          <w:rtl w:val="0"/>
        </w:rPr>
        <w:t>–</w:t>
      </w:r>
    </w:p>
    <w:p>
      <w:pPr>
        <w:pStyle w:val="P37"/>
        <w:framePr w:w="327" w:h="230" w:hRule="exact" w:wrap="none" w:vAnchor="page" w:hAnchor="margin" w:x="1099" w:y="8455"/>
        <w:rPr>
          <w:rStyle w:val="C26"/>
          <w:rtl w:val="0"/>
        </w:rPr>
      </w:pPr>
      <w:r>
        <w:rPr>
          <w:rStyle w:val="C26"/>
          <w:rtl w:val="0"/>
        </w:rPr>
        <w:t>Net</w:t>
      </w:r>
    </w:p>
    <w:p>
      <w:pPr>
        <w:pStyle w:val="P37"/>
        <w:framePr w:w="706" w:h="230" w:hRule="exact" w:wrap="none" w:vAnchor="page" w:hAnchor="margin" w:x="1468" w:y="8455"/>
        <w:rPr>
          <w:rStyle w:val="C26"/>
          <w:rtl w:val="0"/>
        </w:rPr>
      </w:pPr>
      <w:r>
        <w:rPr>
          <w:rStyle w:val="C26"/>
          <w:rtl w:val="0"/>
        </w:rPr>
        <w:t>Present</w:t>
      </w:r>
    </w:p>
    <w:p>
      <w:pPr>
        <w:pStyle w:val="P37"/>
        <w:framePr w:w="529" w:h="230" w:hRule="exact" w:wrap="none" w:vAnchor="page" w:hAnchor="margin" w:x="2217" w:y="8455"/>
        <w:rPr>
          <w:rStyle w:val="C26"/>
          <w:rtl w:val="0"/>
        </w:rPr>
      </w:pPr>
      <w:r>
        <w:rPr>
          <w:rStyle w:val="C26"/>
          <w:rtl w:val="0"/>
        </w:rPr>
        <w:t>Value</w:t>
      </w:r>
    </w:p>
    <w:p>
      <w:pPr>
        <w:pStyle w:val="P37"/>
        <w:framePr w:w="495" w:h="230" w:hRule="exact" w:wrap="none" w:vAnchor="page" w:hAnchor="margin" w:x="2788" w:y="8455"/>
        <w:rPr>
          <w:rStyle w:val="C26"/>
          <w:rtl w:val="0"/>
        </w:rPr>
      </w:pPr>
      <w:r>
        <w:rPr>
          <w:rStyle w:val="C26"/>
          <w:rtl w:val="0"/>
        </w:rPr>
        <w:t>(čistá</w:t>
      </w:r>
    </w:p>
    <w:p>
      <w:pPr>
        <w:pStyle w:val="P37"/>
        <w:framePr w:w="869" w:h="230" w:hRule="exact" w:wrap="none" w:vAnchor="page" w:hAnchor="margin" w:x="3326" w:y="8455"/>
        <w:rPr>
          <w:rStyle w:val="C26"/>
          <w:rtl w:val="0"/>
        </w:rPr>
      </w:pPr>
      <w:r>
        <w:rPr>
          <w:rStyle w:val="C26"/>
          <w:rtl w:val="0"/>
        </w:rPr>
        <w:t>současná</w:t>
      </w:r>
    </w:p>
    <w:p>
      <w:pPr>
        <w:pStyle w:val="P37"/>
        <w:framePr w:w="802" w:h="230" w:hRule="exact" w:wrap="none" w:vAnchor="page" w:hAnchor="margin" w:x="4238"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428" w:h="230" w:hRule="exact" w:wrap="none" w:vAnchor="page" w:hAnchor="margin" w:x="388" w:y="8705"/>
        <w:rPr>
          <w:rStyle w:val="C26"/>
          <w:rtl w:val="0"/>
        </w:rPr>
      </w:pPr>
      <w:r>
        <w:rPr>
          <w:rStyle w:val="C26"/>
          <w:rtl w:val="0"/>
        </w:rPr>
        <w:t>•IRR</w:t>
      </w:r>
    </w:p>
    <w:p>
      <w:pPr>
        <w:pStyle w:val="P37"/>
        <w:framePr w:w="130" w:h="230" w:hRule="exact" w:wrap="none" w:vAnchor="page" w:hAnchor="margin" w:x="859" w:y="8705"/>
        <w:rPr>
          <w:rStyle w:val="C26"/>
          <w:rtl w:val="0"/>
        </w:rPr>
      </w:pPr>
      <w:r>
        <w:rPr>
          <w:rStyle w:val="C26"/>
          <w:rtl w:val="0"/>
        </w:rPr>
        <w:t>–</w:t>
      </w:r>
    </w:p>
    <w:p>
      <w:pPr>
        <w:pStyle w:val="P37"/>
        <w:framePr w:w="682" w:h="230" w:hRule="exact" w:wrap="none" w:vAnchor="page" w:hAnchor="margin" w:x="1032" w:y="8705"/>
        <w:rPr>
          <w:rStyle w:val="C26"/>
          <w:rtl w:val="0"/>
        </w:rPr>
      </w:pPr>
      <w:r>
        <w:rPr>
          <w:rStyle w:val="C26"/>
          <w:rtl w:val="0"/>
        </w:rPr>
        <w:t>Internal</w:t>
      </w:r>
    </w:p>
    <w:p>
      <w:pPr>
        <w:pStyle w:val="P37"/>
        <w:framePr w:w="437" w:h="230" w:hRule="exact" w:wrap="none" w:vAnchor="page" w:hAnchor="margin" w:x="1756" w:y="8705"/>
        <w:rPr>
          <w:rStyle w:val="C26"/>
          <w:rtl w:val="0"/>
        </w:rPr>
      </w:pPr>
      <w:r>
        <w:rPr>
          <w:rStyle w:val="C26"/>
          <w:rtl w:val="0"/>
        </w:rPr>
        <w:t>Rate</w:t>
      </w:r>
    </w:p>
    <w:p>
      <w:pPr>
        <w:pStyle w:val="P37"/>
        <w:framePr w:w="183" w:h="230" w:hRule="exact" w:wrap="none" w:vAnchor="page" w:hAnchor="margin" w:x="2236" w:y="8705"/>
        <w:rPr>
          <w:rStyle w:val="C26"/>
          <w:rtl w:val="0"/>
        </w:rPr>
      </w:pPr>
      <w:r>
        <w:rPr>
          <w:rStyle w:val="C26"/>
          <w:rtl w:val="0"/>
        </w:rPr>
        <w:t>of</w:t>
      </w:r>
    </w:p>
    <w:p>
      <w:pPr>
        <w:pStyle w:val="P37"/>
        <w:framePr w:w="615" w:h="230" w:hRule="exact" w:wrap="none" w:vAnchor="page" w:hAnchor="margin" w:x="2462" w:y="8705"/>
        <w:rPr>
          <w:rStyle w:val="C26"/>
          <w:rtl w:val="0"/>
        </w:rPr>
      </w:pPr>
      <w:r>
        <w:rPr>
          <w:rStyle w:val="C26"/>
          <w:rtl w:val="0"/>
        </w:rPr>
        <w:t>Return</w:t>
      </w:r>
    </w:p>
    <w:p>
      <w:pPr>
        <w:pStyle w:val="P37"/>
        <w:framePr w:w="625" w:h="230" w:hRule="exact" w:wrap="none" w:vAnchor="page" w:hAnchor="margin" w:x="3120" w:y="8705"/>
        <w:rPr>
          <w:rStyle w:val="C26"/>
          <w:rtl w:val="0"/>
        </w:rPr>
      </w:pPr>
      <w:r>
        <w:rPr>
          <w:rStyle w:val="C26"/>
          <w:rtl w:val="0"/>
        </w:rPr>
        <w:t>(vnitřní</w:t>
      </w:r>
    </w:p>
    <w:p>
      <w:pPr>
        <w:pStyle w:val="P37"/>
        <w:framePr w:w="860" w:h="230" w:hRule="exact" w:wrap="none" w:vAnchor="page" w:hAnchor="margin" w:x="3787" w:y="8705"/>
        <w:rPr>
          <w:rStyle w:val="C26"/>
          <w:rtl w:val="0"/>
        </w:rPr>
      </w:pPr>
      <w:r>
        <w:rPr>
          <w:rStyle w:val="C26"/>
          <w:rtl w:val="0"/>
        </w:rPr>
        <w:t>výnosové</w:t>
      </w:r>
    </w:p>
    <w:p>
      <w:pPr>
        <w:pStyle w:val="P37"/>
        <w:framePr w:w="850" w:h="230" w:hRule="exact" w:wrap="none" w:vAnchor="page" w:hAnchor="margin" w:x="4689" w:y="8705"/>
        <w:rPr>
          <w:rStyle w:val="C26"/>
          <w:rtl w:val="0"/>
        </w:rPr>
      </w:pPr>
      <w:r>
        <w:rPr>
          <w:rStyle w:val="C26"/>
          <w:rtl w:val="0"/>
        </w:rPr>
        <w:t>procento,</w:t>
      </w:r>
    </w:p>
    <w:p>
      <w:pPr>
        <w:pStyle w:val="P37"/>
        <w:framePr w:w="562" w:h="230" w:hRule="exact" w:wrap="none" w:vAnchor="page" w:hAnchor="margin" w:x="5582" w:y="8705"/>
        <w:rPr>
          <w:rStyle w:val="C26"/>
          <w:rtl w:val="0"/>
        </w:rPr>
      </w:pPr>
      <w:r>
        <w:rPr>
          <w:rStyle w:val="C26"/>
          <w:rtl w:val="0"/>
        </w:rPr>
        <w:t>vnitřní</w:t>
      </w:r>
    </w:p>
    <w:p>
      <w:pPr>
        <w:pStyle w:val="P37"/>
        <w:framePr w:w="413" w:h="230" w:hRule="exact" w:wrap="none" w:vAnchor="page" w:hAnchor="margin" w:x="6187" w:y="8705"/>
        <w:rPr>
          <w:rStyle w:val="C26"/>
          <w:rtl w:val="0"/>
        </w:rPr>
      </w:pPr>
      <w:r>
        <w:rPr>
          <w:rStyle w:val="C26"/>
          <w:rtl w:val="0"/>
        </w:rPr>
        <w:t>míra</w:t>
      </w:r>
    </w:p>
    <w:p>
      <w:pPr>
        <w:pStyle w:val="P37"/>
        <w:framePr w:w="1057" w:h="230" w:hRule="exact" w:wrap="none" w:vAnchor="page" w:hAnchor="margin" w:x="6643"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529" w:h="230" w:hRule="exact" w:wrap="none" w:vAnchor="page" w:hAnchor="margin" w:x="388" w:y="8955"/>
        <w:rPr>
          <w:rStyle w:val="C26"/>
          <w:rtl w:val="0"/>
        </w:rPr>
      </w:pPr>
      <w:r>
        <w:rPr>
          <w:rStyle w:val="C26"/>
          <w:rtl w:val="0"/>
        </w:rPr>
        <w:t>•doba</w:t>
      </w:r>
    </w:p>
    <w:p>
      <w:pPr>
        <w:pStyle w:val="P37"/>
        <w:framePr w:w="1047" w:h="230" w:hRule="exact" w:wrap="none" w:vAnchor="page" w:hAnchor="margin" w:x="960"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98" w:h="230" w:hRule="exact" w:wrap="none" w:vAnchor="page" w:hAnchor="margin" w:x="388" w:y="15027"/>
        <w:rPr>
          <w:rStyle w:val="C26"/>
          <w:rtl w:val="0"/>
        </w:rPr>
      </w:pPr>
      <w:r>
        <w:rPr>
          <w:rStyle w:val="C26"/>
          <w:rtl w:val="0"/>
        </w:rPr>
        <w:t>•ke</w:t>
      </w:r>
    </w:p>
    <w:p>
      <w:pPr>
        <w:pStyle w:val="P37"/>
        <w:framePr w:w="826" w:h="230" w:hRule="exact" w:wrap="none" w:vAnchor="page" w:hAnchor="margin" w:x="729" w:y="15027"/>
        <w:rPr>
          <w:rStyle w:val="C26"/>
          <w:rtl w:val="0"/>
        </w:rPr>
      </w:pPr>
      <w:r>
        <w:rPr>
          <w:rStyle w:val="C26"/>
          <w:rtl w:val="0"/>
        </w:rPr>
        <w:t>každému</w:t>
      </w:r>
    </w:p>
    <w:p>
      <w:pPr>
        <w:pStyle w:val="P37"/>
        <w:framePr w:w="615" w:h="230" w:hRule="exact" w:wrap="none" w:vAnchor="page" w:hAnchor="margin" w:x="1598" w:y="15027"/>
        <w:rPr>
          <w:rStyle w:val="C26"/>
          <w:rtl w:val="0"/>
        </w:rPr>
      </w:pPr>
      <w:r>
        <w:rPr>
          <w:rStyle w:val="C26"/>
          <w:rtl w:val="0"/>
        </w:rPr>
        <w:t>kritériu</w:t>
      </w:r>
    </w:p>
    <w:p>
      <w:pPr>
        <w:pStyle w:val="P37"/>
        <w:framePr w:w="946" w:h="230" w:hRule="exact" w:wrap="none" w:vAnchor="page" w:hAnchor="margin" w:x="2256" w:y="15027"/>
        <w:rPr>
          <w:rStyle w:val="C26"/>
          <w:rtl w:val="0"/>
        </w:rPr>
      </w:pPr>
      <w:r>
        <w:rPr>
          <w:rStyle w:val="C26"/>
          <w:rtl w:val="0"/>
        </w:rPr>
        <w:t>hodnocení</w:t>
      </w:r>
    </w:p>
    <w:p>
      <w:pPr>
        <w:pStyle w:val="P37"/>
        <w:framePr w:w="682" w:h="230" w:hRule="exact" w:wrap="none" w:vAnchor="page" w:hAnchor="margin" w:x="3244" w:y="15027"/>
        <w:rPr>
          <w:rStyle w:val="C26"/>
          <w:rtl w:val="0"/>
        </w:rPr>
      </w:pPr>
      <w:r>
        <w:rPr>
          <w:rStyle w:val="C26"/>
          <w:rtl w:val="0"/>
        </w:rPr>
        <w:t>připraví</w:t>
      </w:r>
    </w:p>
    <w:p>
      <w:pPr>
        <w:pStyle w:val="P37"/>
        <w:framePr w:w="1157" w:h="230" w:hRule="exact" w:wrap="none" w:vAnchor="page" w:hAnchor="margin" w:x="3969" w:y="15027"/>
        <w:rPr>
          <w:rStyle w:val="C26"/>
          <w:rtl w:val="0"/>
        </w:rPr>
      </w:pPr>
      <w:r>
        <w:rPr>
          <w:rStyle w:val="C26"/>
          <w:rtl w:val="0"/>
        </w:rPr>
        <w:t>autorizovaná</w:t>
      </w:r>
    </w:p>
    <w:p>
      <w:pPr>
        <w:pStyle w:val="P37"/>
        <w:framePr w:w="562" w:h="230" w:hRule="exact" w:wrap="none" w:vAnchor="page" w:hAnchor="margin" w:x="5169" w:y="15027"/>
        <w:rPr>
          <w:rStyle w:val="C26"/>
          <w:rtl w:val="0"/>
        </w:rPr>
      </w:pPr>
      <w:r>
        <w:rPr>
          <w:rStyle w:val="C26"/>
          <w:rtl w:val="0"/>
        </w:rPr>
        <w:t>osoba</w:t>
      </w:r>
    </w:p>
    <w:p>
      <w:pPr>
        <w:pStyle w:val="P37"/>
        <w:framePr w:w="927" w:h="230" w:hRule="exact" w:wrap="none" w:vAnchor="page" w:hAnchor="margin" w:x="5774" w:y="15027"/>
        <w:rPr>
          <w:rStyle w:val="C26"/>
          <w:rtl w:val="0"/>
        </w:rPr>
      </w:pPr>
      <w:r>
        <w:rPr>
          <w:rStyle w:val="C26"/>
          <w:rtl w:val="0"/>
        </w:rPr>
        <w:t>minimálně</w:t>
      </w:r>
    </w:p>
    <w:p>
      <w:pPr>
        <w:pStyle w:val="P37"/>
        <w:framePr w:w="130" w:h="230" w:hRule="exact" w:wrap="none" w:vAnchor="page" w:hAnchor="margin" w:x="6744" w:y="15027"/>
        <w:rPr>
          <w:rStyle w:val="C26"/>
          <w:rtl w:val="0"/>
        </w:rPr>
      </w:pPr>
      <w:r>
        <w:rPr>
          <w:rStyle w:val="C26"/>
          <w:rtl w:val="0"/>
        </w:rPr>
        <w:t>1</w:t>
      </w:r>
    </w:p>
    <w:p>
      <w:pPr>
        <w:pStyle w:val="P37"/>
        <w:framePr w:w="903" w:h="230" w:hRule="exact" w:wrap="none" w:vAnchor="page" w:hAnchor="margin" w:x="6916" w:y="15027"/>
        <w:rPr>
          <w:rStyle w:val="C26"/>
          <w:rtl w:val="0"/>
        </w:rPr>
      </w:pPr>
      <w:r>
        <w:rPr>
          <w:rStyle w:val="C26"/>
          <w:rtl w:val="0"/>
        </w:rPr>
        <w:t>otevřenou</w:t>
      </w:r>
    </w:p>
    <w:p>
      <w:pPr>
        <w:pStyle w:val="P37"/>
        <w:framePr w:w="605" w:h="230" w:hRule="exact" w:wrap="none" w:vAnchor="page" w:hAnchor="margin" w:x="7862" w:y="15027"/>
        <w:rPr>
          <w:rStyle w:val="C26"/>
          <w:rtl w:val="0"/>
        </w:rPr>
      </w:pPr>
      <w:r>
        <w:rPr>
          <w:rStyle w:val="C26"/>
          <w:rtl w:val="0"/>
        </w:rPr>
        <w:t>otázku</w:t>
      </w:r>
    </w:p>
    <w:p>
      <w:pPr>
        <w:pStyle w:val="P37"/>
        <w:framePr w:w="241" w:h="230" w:hRule="exact" w:wrap="none" w:vAnchor="page" w:hAnchor="margin" w:x="8510" w:y="15027"/>
        <w:rPr>
          <w:rStyle w:val="C26"/>
          <w:rtl w:val="0"/>
        </w:rPr>
      </w:pPr>
      <w:r>
        <w:rPr>
          <w:rStyle w:val="C26"/>
          <w:rtl w:val="0"/>
        </w:rPr>
        <w:t>(tj.</w:t>
      </w:r>
    </w:p>
    <w:p>
      <w:pPr>
        <w:pStyle w:val="P37"/>
        <w:framePr w:w="649" w:h="230" w:hRule="exact" w:wrap="none" w:vAnchor="page" w:hAnchor="margin" w:x="8793" w:y="15027"/>
        <w:rPr>
          <w:rStyle w:val="C26"/>
          <w:rtl w:val="0"/>
        </w:rPr>
      </w:pPr>
      <w:r>
        <w:rPr>
          <w:rStyle w:val="C26"/>
          <w:rtl w:val="0"/>
        </w:rPr>
        <w:t>celkem</w:t>
      </w:r>
    </w:p>
    <w:p>
      <w:pPr>
        <w:pStyle w:val="P37"/>
        <w:framePr w:w="927" w:h="230" w:hRule="exact" w:wrap="none" w:vAnchor="page" w:hAnchor="margin" w:x="9484" w:y="15027"/>
        <w:rPr>
          <w:rStyle w:val="C26"/>
          <w:rtl w:val="0"/>
        </w:rPr>
      </w:pPr>
      <w:r>
        <w:rPr>
          <w:rStyle w:val="C26"/>
          <w:rtl w:val="0"/>
        </w:rPr>
        <w:t>minimálně</w:t>
      </w:r>
    </w:p>
    <w:p>
      <w:pPr>
        <w:pStyle w:val="P37"/>
        <w:framePr w:w="241" w:h="230" w:hRule="exact" w:wrap="none" w:vAnchor="page" w:hAnchor="margin" w:x="10454"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831" w:h="230" w:hRule="exact" w:wrap="none" w:vAnchor="page" w:hAnchor="margin" w:x="388" w:y="15507"/>
        <w:rPr>
          <w:rStyle w:val="C26"/>
          <w:rtl w:val="0"/>
        </w:rPr>
      </w:pPr>
      <w:r>
        <w:rPr>
          <w:rStyle w:val="C26"/>
          <w:rtl w:val="0"/>
        </w:rPr>
        <w:t>•uchazeč</w:t>
      </w:r>
    </w:p>
    <w:p>
      <w:pPr>
        <w:pStyle w:val="P37"/>
        <w:framePr w:w="605" w:h="230" w:hRule="exact" w:wrap="none" w:vAnchor="page" w:hAnchor="margin" w:x="1262" w:y="15507"/>
        <w:rPr>
          <w:rStyle w:val="C26"/>
          <w:rtl w:val="0"/>
        </w:rPr>
      </w:pPr>
      <w:r>
        <w:rPr>
          <w:rStyle w:val="C26"/>
          <w:rtl w:val="0"/>
        </w:rPr>
        <w:t>otázku</w:t>
      </w:r>
    </w:p>
    <w:p>
      <w:pPr>
        <w:pStyle w:val="P37"/>
        <w:framePr w:w="783" w:h="230" w:hRule="exact" w:wrap="none" w:vAnchor="page" w:hAnchor="margin" w:x="1910" w:y="15507"/>
        <w:rPr>
          <w:rStyle w:val="C26"/>
          <w:rtl w:val="0"/>
        </w:rPr>
      </w:pPr>
      <w:r>
        <w:rPr>
          <w:rStyle w:val="C26"/>
          <w:rtl w:val="0"/>
        </w:rPr>
        <w:t>písemně</w:t>
      </w:r>
    </w:p>
    <w:p>
      <w:pPr>
        <w:pStyle w:val="P37"/>
        <w:framePr w:w="615" w:h="230" w:hRule="exact" w:wrap="none" w:vAnchor="page" w:hAnchor="margin" w:x="2736" w:y="15507"/>
        <w:rPr>
          <w:rStyle w:val="C26"/>
          <w:rtl w:val="0"/>
        </w:rPr>
      </w:pPr>
      <w:r>
        <w:rPr>
          <w:rStyle w:val="C26"/>
          <w:rtl w:val="0"/>
        </w:rPr>
        <w:t>odpoví</w:t>
      </w:r>
    </w:p>
    <w:p>
      <w:pPr>
        <w:pStyle w:val="P37"/>
        <w:framePr w:w="130" w:h="230" w:hRule="exact" w:wrap="none" w:vAnchor="page" w:hAnchor="margin" w:x="3393" w:y="15507"/>
        <w:rPr>
          <w:rStyle w:val="C26"/>
          <w:rtl w:val="0"/>
        </w:rPr>
      </w:pPr>
      <w:r>
        <w:rPr>
          <w:rStyle w:val="C26"/>
          <w:rtl w:val="0"/>
        </w:rPr>
        <w:t>a</w:t>
      </w:r>
    </w:p>
    <w:p>
      <w:pPr>
        <w:pStyle w:val="P37"/>
        <w:framePr w:w="505" w:h="230" w:hRule="exact" w:wrap="none" w:vAnchor="page" w:hAnchor="margin" w:x="3566" w:y="15507"/>
        <w:rPr>
          <w:rStyle w:val="C26"/>
          <w:rtl w:val="0"/>
        </w:rPr>
      </w:pPr>
      <w:r>
        <w:rPr>
          <w:rStyle w:val="C26"/>
          <w:rtl w:val="0"/>
        </w:rPr>
        <w:t>ústně</w:t>
      </w:r>
    </w:p>
    <w:p>
      <w:pPr>
        <w:pStyle w:val="P37"/>
        <w:framePr w:w="903" w:h="230" w:hRule="exact" w:wrap="none" w:vAnchor="page" w:hAnchor="margin" w:x="4113" w:y="15507"/>
        <w:rPr>
          <w:rStyle w:val="C26"/>
          <w:rtl w:val="0"/>
        </w:rPr>
      </w:pPr>
      <w:r>
        <w:rPr>
          <w:rStyle w:val="C26"/>
          <w:rtl w:val="0"/>
        </w:rPr>
        <w:t>dovysvětlí</w:t>
      </w:r>
    </w:p>
    <w:p>
      <w:pPr>
        <w:pStyle w:val="P37"/>
        <w:framePr w:w="461" w:h="230" w:hRule="exact" w:wrap="none" w:vAnchor="page" w:hAnchor="margin" w:x="5059" w:y="15507"/>
        <w:rPr>
          <w:rStyle w:val="C26"/>
          <w:rtl w:val="0"/>
        </w:rPr>
      </w:pPr>
      <w:r>
        <w:rPr>
          <w:rStyle w:val="C26"/>
          <w:rtl w:val="0"/>
        </w:rPr>
        <w:t>nebo</w:t>
      </w:r>
    </w:p>
    <w:p>
      <w:pPr>
        <w:pStyle w:val="P37"/>
        <w:framePr w:w="562" w:h="230" w:hRule="exact" w:wrap="none" w:vAnchor="page" w:hAnchor="margin" w:x="5563" w:y="15507"/>
        <w:rPr>
          <w:rStyle w:val="C26"/>
          <w:rtl w:val="0"/>
        </w:rPr>
      </w:pPr>
      <w:r>
        <w:rPr>
          <w:rStyle w:val="C26"/>
          <w:rtl w:val="0"/>
        </w:rPr>
        <w:t>doplní</w:t>
      </w:r>
    </w:p>
    <w:p>
      <w:pPr>
        <w:pStyle w:val="P37"/>
        <w:framePr w:w="879" w:h="230" w:hRule="exact" w:wrap="none" w:vAnchor="page" w:hAnchor="margin" w:x="6168"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 specialistka chemie ekonomka, 28.9.2026 11:34:36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specialistka chemie ekonomka + vysokoškolské vzdělání a alespoň 5 let odborné praxe v oblasti chemické výroby nebo obchodu s chemickými látkami.</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 specialistka chemie ekonomka, 28.9.2026 11:34:36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 specialistka chemie ekonomka, 28.9.2026 11:34:36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 specialistka chemie ekonomka, 28.9.2026 11:34:36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0079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852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