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F4F7A0" Type="http://schemas.openxmlformats.org/officeDocument/2006/relationships/officeDocument" Target="/word/document.xml" /><Relationship Id="coreR35F4F7A0" Type="http://schemas.openxmlformats.org/package/2006/relationships/metadata/core-properties" Target="/docProps/core.xml" /><Relationship Id="customR35F4F7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LPG (CNG) systémů vozidel (kód: 23-149-H)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opravář motorových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a PO, ochrany zdraví a životního prostředí při zástavbě zařízení pro pohon vozidla na LPG/CNG</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Práce s technickou dokumentací a předpisy pro provádění zástavby zařízení pro pohon vozidel na LPG/CNG, instalaci a provoz vozidel přestavěných pro pohon na LPG/CNG</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základních elektrotechnických a elektronických systémech vozidel s pohonem na LPG/CNG</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jednotlivých komponentech u vozidel s pohonem na LPG/CNG</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bezpečnostních prvcích systémů vozidel s pohonem na LPG/CNG</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Montáž jednotlivých komponent systému LPG/CNG do vozidel s pohonem na LPG/CNG</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Regulování přípravy palivové směsi u vozidel s pohonem na LPG/CNG</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Seřizování palivové mapy u motoru s pohonem na LPG/CNG</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Kontrola provedené zástavby zařízení pro pohon vozidel na LPG/CNG</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LPG (CNG) systémů vozidel, 17.6.2026 9:37:18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a PO, ochrany zdraví a životního prostředí při zástavbě zařízení pro pohon vozidla na LPG/CNG</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pravidlech BOZP a PO souvisejících s opravami vozidel (zvedací zařízení, ruční nářadí)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zásadách práce s nebezpečnými látkami při opravách vozidel</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Popsat specifika garážování motorových vozidel s plynovým pohonem</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Předvést a popsat specifika tankování motorových vozidel s plynovým pohonem</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Praktické předvedení a ústní ověření</w:t>
      </w:r>
    </w:p>
    <w:p>
      <w:pPr>
        <w:pStyle w:val="P16"/>
        <w:framePr w:w="6710" w:h="607" w:hRule="exact" w:wrap="none" w:vAnchor="page" w:hAnchor="margin" w:x="45" w:y="6538"/>
        <w:rPr>
          <w:rStyle w:val="C3"/>
          <w:rtl w:val="0"/>
        </w:rPr>
      </w:pPr>
    </w:p>
    <w:p>
      <w:pPr>
        <w:pStyle w:val="P17"/>
        <w:framePr w:w="6658" w:h="480" w:hRule="exact" w:wrap="none" w:vAnchor="page" w:hAnchor="margin" w:x="71" w:y="6594"/>
        <w:rPr>
          <w:rStyle w:val="C13"/>
          <w:rtl w:val="0"/>
        </w:rPr>
      </w:pPr>
      <w:r>
        <w:rPr>
          <w:rStyle w:val="C13"/>
          <w:rtl w:val="0"/>
        </w:rPr>
        <w:t>f) Orientovat se v pravidlech BOZP a PO souvisejících s prací tlakových systémů a výbušných plynů - LPG, CNG a pravidla dodržovat</w:t>
      </w:r>
    </w:p>
    <w:p>
      <w:pPr>
        <w:pStyle w:val="P30"/>
        <w:framePr w:w="3921" w:h="607" w:hRule="exact" w:wrap="none" w:vAnchor="page" w:hAnchor="margin" w:x="6800" w:y="6538"/>
        <w:rPr>
          <w:rStyle w:val="C3"/>
          <w:rtl w:val="0"/>
        </w:rPr>
      </w:pPr>
    </w:p>
    <w:p>
      <w:pPr>
        <w:pStyle w:val="P31"/>
        <w:framePr w:w="3839" w:h="480" w:hRule="exact" w:wrap="none" w:vAnchor="page" w:hAnchor="margin" w:x="6856" w:y="6594"/>
        <w:rPr>
          <w:rStyle w:val="C22"/>
          <w:rtl w:val="0"/>
        </w:rPr>
      </w:pPr>
      <w:r>
        <w:rPr>
          <w:rStyle w:val="C22"/>
          <w:rtl w:val="0"/>
        </w:rPr>
        <w:t>Praktické předvedení a ústní ověření</w:t>
      </w:r>
    </w:p>
    <w:p>
      <w:pPr>
        <w:pStyle w:val="P12"/>
        <w:framePr w:w="6710" w:h="607" w:hRule="exact" w:wrap="none" w:vAnchor="page" w:hAnchor="margin" w:x="45" w:y="7145"/>
        <w:rPr>
          <w:rStyle w:val="C3"/>
          <w:rtl w:val="0"/>
        </w:rPr>
      </w:pPr>
    </w:p>
    <w:p>
      <w:pPr>
        <w:pStyle w:val="P13"/>
        <w:framePr w:w="6658" w:h="480" w:hRule="exact" w:wrap="none" w:vAnchor="page" w:hAnchor="margin" w:x="71" w:y="7201"/>
        <w:rPr>
          <w:rStyle w:val="C11"/>
          <w:rtl w:val="0"/>
        </w:rPr>
      </w:pPr>
      <w:r>
        <w:rPr>
          <w:rStyle w:val="C11"/>
          <w:rtl w:val="0"/>
        </w:rPr>
        <w:t>g) Identifikovat a popsat jednotlivé bezpečnostní prvky systému alternativních pohonů vozidel z hlediska bezpečnosti</w:t>
      </w:r>
    </w:p>
    <w:p>
      <w:pPr>
        <w:pStyle w:val="P28"/>
        <w:framePr w:w="3921" w:h="607" w:hRule="exact" w:wrap="none" w:vAnchor="page" w:hAnchor="margin" w:x="6800" w:y="7145"/>
        <w:rPr>
          <w:rStyle w:val="C3"/>
          <w:rtl w:val="0"/>
        </w:rPr>
      </w:pPr>
    </w:p>
    <w:p>
      <w:pPr>
        <w:pStyle w:val="P29"/>
        <w:framePr w:w="3839" w:h="480" w:hRule="exact" w:wrap="none" w:vAnchor="page" w:hAnchor="margin" w:x="6856" w:y="7201"/>
        <w:rPr>
          <w:rStyle w:val="C21"/>
          <w:rtl w:val="0"/>
        </w:rPr>
      </w:pPr>
      <w:r>
        <w:rPr>
          <w:rStyle w:val="C21"/>
          <w:rtl w:val="0"/>
        </w:rPr>
        <w:t>Praktické předvedení a ústní ověření</w:t>
      </w:r>
    </w:p>
    <w:p>
      <w:pPr>
        <w:pStyle w:val="P32"/>
        <w:framePr w:w="10710" w:h="248" w:hRule="exact" w:wrap="none" w:vAnchor="page" w:hAnchor="margin" w:x="28" w:y="7865"/>
        <w:rPr>
          <w:rStyle w:val="C23"/>
          <w:rtl w:val="0"/>
        </w:rPr>
      </w:pPr>
      <w:r>
        <w:rPr>
          <w:rStyle w:val="C23"/>
          <w:rtl w:val="0"/>
        </w:rPr>
        <w:t>Je třeba splnit všechna kritéria.</w:t>
      </w:r>
    </w:p>
    <w:p>
      <w:pPr>
        <w:pStyle w:val="P23"/>
        <w:framePr w:w="10710" w:h="547" w:hRule="exact" w:wrap="none" w:vAnchor="page" w:hAnchor="margin" w:x="28" w:y="8301"/>
        <w:rPr>
          <w:rStyle w:val="C18"/>
          <w:rtl w:val="0"/>
        </w:rPr>
      </w:pPr>
      <w:r>
        <w:rPr>
          <w:rStyle w:val="C18"/>
          <w:rtl w:val="0"/>
        </w:rPr>
        <w:t>Práce s technickou dokumentací a předpisy pro provádění zástavby zařízení pro pohon vozidel na LPG/CNG, instalaci a provoz vozidel přestavěných pro pohon na LPG/CNG</w:t>
      </w:r>
    </w:p>
    <w:p>
      <w:pPr>
        <w:pStyle w:val="P24"/>
        <w:framePr w:w="6713" w:h="376" w:hRule="exact" w:wrap="none" w:vAnchor="page" w:hAnchor="margin" w:x="45" w:y="8948"/>
        <w:rPr>
          <w:rStyle w:val="C3"/>
          <w:rtl w:val="0"/>
        </w:rPr>
      </w:pPr>
    </w:p>
    <w:p>
      <w:pPr>
        <w:pStyle w:val="P25"/>
        <w:framePr w:w="6661" w:h="249" w:hRule="exact" w:wrap="none" w:vAnchor="page" w:hAnchor="margin" w:x="71" w:y="9019"/>
        <w:rPr>
          <w:rStyle w:val="C19"/>
          <w:rtl w:val="0"/>
        </w:rPr>
      </w:pPr>
      <w:r>
        <w:rPr>
          <w:rStyle w:val="C19"/>
          <w:rtl w:val="0"/>
        </w:rPr>
        <w:t>Kritéria hodnocení</w:t>
      </w:r>
    </w:p>
    <w:p>
      <w:pPr>
        <w:pStyle w:val="P26"/>
        <w:framePr w:w="3918" w:h="376" w:hRule="exact" w:wrap="none" w:vAnchor="page" w:hAnchor="margin" w:x="6803" w:y="8948"/>
        <w:rPr>
          <w:rStyle w:val="C3"/>
          <w:rtl w:val="0"/>
        </w:rPr>
      </w:pPr>
    </w:p>
    <w:p>
      <w:pPr>
        <w:pStyle w:val="P27"/>
        <w:framePr w:w="3836" w:h="249" w:hRule="exact" w:wrap="none" w:vAnchor="page" w:hAnchor="margin" w:x="6859" w:y="9019"/>
        <w:rPr>
          <w:rStyle w:val="C20"/>
          <w:rtl w:val="0"/>
        </w:rPr>
      </w:pPr>
      <w:r>
        <w:rPr>
          <w:rStyle w:val="C20"/>
          <w:rtl w:val="0"/>
        </w:rPr>
        <w:t>Způsoby ověření</w:t>
      </w:r>
    </w:p>
    <w:p>
      <w:pPr>
        <w:pStyle w:val="P12"/>
        <w:framePr w:w="6710" w:h="831" w:hRule="exact" w:wrap="none" w:vAnchor="page" w:hAnchor="margin" w:x="45" w:y="9324"/>
        <w:rPr>
          <w:rStyle w:val="C3"/>
          <w:rtl w:val="0"/>
        </w:rPr>
      </w:pPr>
    </w:p>
    <w:p>
      <w:pPr>
        <w:pStyle w:val="P13"/>
        <w:framePr w:w="6658" w:h="704" w:hRule="exact" w:wrap="none" w:vAnchor="page" w:hAnchor="margin" w:x="71" w:y="9380"/>
        <w:rPr>
          <w:rStyle w:val="C11"/>
          <w:rtl w:val="0"/>
        </w:rPr>
      </w:pPr>
      <w:r>
        <w:rPr>
          <w:rStyle w:val="C11"/>
          <w:rtl w:val="0"/>
        </w:rPr>
        <w:t>a) Orientovat se v příručkách pro opravy v elektronické nebo tištěné podobě, včetně zachování jejich aktuálnosti, vyhledat způsob opravy, parametry seřízení dílu nebo celků určené autorizovanou osobou</w:t>
      </w:r>
    </w:p>
    <w:p>
      <w:pPr>
        <w:pStyle w:val="P28"/>
        <w:framePr w:w="3921" w:h="831" w:hRule="exact" w:wrap="none" w:vAnchor="page" w:hAnchor="margin" w:x="6800" w:y="9324"/>
        <w:rPr>
          <w:rStyle w:val="C3"/>
          <w:rtl w:val="0"/>
        </w:rPr>
      </w:pPr>
    </w:p>
    <w:p>
      <w:pPr>
        <w:pStyle w:val="P29"/>
        <w:framePr w:w="3839" w:h="704" w:hRule="exact" w:wrap="none" w:vAnchor="page" w:hAnchor="margin" w:x="6856" w:y="9380"/>
        <w:rPr>
          <w:rStyle w:val="C21"/>
          <w:rtl w:val="0"/>
        </w:rPr>
      </w:pPr>
      <w:r>
        <w:rPr>
          <w:rStyle w:val="C21"/>
          <w:rtl w:val="0"/>
        </w:rPr>
        <w:t>Praktické předvedení a ústní ověření</w:t>
      </w:r>
    </w:p>
    <w:p>
      <w:pPr>
        <w:pStyle w:val="P16"/>
        <w:framePr w:w="6710" w:h="607" w:hRule="exact" w:wrap="none" w:vAnchor="page" w:hAnchor="margin" w:x="45" w:y="10155"/>
        <w:rPr>
          <w:rStyle w:val="C3"/>
          <w:rtl w:val="0"/>
        </w:rPr>
      </w:pPr>
    </w:p>
    <w:p>
      <w:pPr>
        <w:pStyle w:val="P17"/>
        <w:framePr w:w="6658" w:h="480" w:hRule="exact" w:wrap="none" w:vAnchor="page" w:hAnchor="margin" w:x="71" w:y="10211"/>
        <w:rPr>
          <w:rStyle w:val="C13"/>
          <w:rtl w:val="0"/>
        </w:rPr>
      </w:pPr>
      <w:r>
        <w:rPr>
          <w:rStyle w:val="C13"/>
          <w:rtl w:val="0"/>
        </w:rPr>
        <w:t>b) Najít v systému aktualizace technické dokumentace poslední platnou verzi pro autorizovanou osobou zadanou oblast a typ vozidla</w:t>
      </w:r>
    </w:p>
    <w:p>
      <w:pPr>
        <w:pStyle w:val="P30"/>
        <w:framePr w:w="3921" w:h="607" w:hRule="exact" w:wrap="none" w:vAnchor="page" w:hAnchor="margin" w:x="6800" w:y="10155"/>
        <w:rPr>
          <w:rStyle w:val="C3"/>
          <w:rtl w:val="0"/>
        </w:rPr>
      </w:pPr>
    </w:p>
    <w:p>
      <w:pPr>
        <w:pStyle w:val="P31"/>
        <w:framePr w:w="3839" w:h="480" w:hRule="exact" w:wrap="none" w:vAnchor="page" w:hAnchor="margin" w:x="6856" w:y="10211"/>
        <w:rPr>
          <w:rStyle w:val="C22"/>
          <w:rtl w:val="0"/>
        </w:rPr>
      </w:pPr>
      <w:r>
        <w:rPr>
          <w:rStyle w:val="C22"/>
          <w:rtl w:val="0"/>
        </w:rPr>
        <w:t>Praktické předvedení a ústní ověření</w:t>
      </w:r>
    </w:p>
    <w:p>
      <w:pPr>
        <w:pStyle w:val="P32"/>
        <w:framePr w:w="10710" w:h="248" w:hRule="exact" w:wrap="none" w:vAnchor="page" w:hAnchor="margin" w:x="28" w:y="10875"/>
        <w:rPr>
          <w:rStyle w:val="C23"/>
          <w:rtl w:val="0"/>
        </w:rPr>
      </w:pPr>
      <w:r>
        <w:rPr>
          <w:rStyle w:val="C23"/>
          <w:rtl w:val="0"/>
        </w:rPr>
        <w:t>Je třeba splnit obě kritéria.</w:t>
      </w:r>
    </w:p>
    <w:p>
      <w:pPr>
        <w:pStyle w:val="P23"/>
        <w:framePr w:w="10710" w:h="547" w:hRule="exact" w:wrap="none" w:vAnchor="page" w:hAnchor="margin" w:x="28" w:y="11311"/>
        <w:rPr>
          <w:rStyle w:val="C18"/>
          <w:rtl w:val="0"/>
        </w:rPr>
      </w:pPr>
      <w:r>
        <w:rPr>
          <w:rStyle w:val="C18"/>
          <w:rtl w:val="0"/>
        </w:rPr>
        <w:t>Orientace v základních elektrotechnických a elektronických systémech vozidel s pohonem na LPG/CNG</w:t>
      </w:r>
    </w:p>
    <w:p>
      <w:pPr>
        <w:pStyle w:val="P24"/>
        <w:framePr w:w="6713" w:h="376" w:hRule="exact" w:wrap="none" w:vAnchor="page" w:hAnchor="margin" w:x="45" w:y="11957"/>
        <w:rPr>
          <w:rStyle w:val="C3"/>
          <w:rtl w:val="0"/>
        </w:rPr>
      </w:pPr>
    </w:p>
    <w:p>
      <w:pPr>
        <w:pStyle w:val="P25"/>
        <w:framePr w:w="6661" w:h="249" w:hRule="exact" w:wrap="none" w:vAnchor="page" w:hAnchor="margin" w:x="71" w:y="12028"/>
        <w:rPr>
          <w:rStyle w:val="C19"/>
          <w:rtl w:val="0"/>
        </w:rPr>
      </w:pPr>
      <w:r>
        <w:rPr>
          <w:rStyle w:val="C19"/>
          <w:rtl w:val="0"/>
        </w:rPr>
        <w:t>Kritéria hodnocení</w:t>
      </w:r>
    </w:p>
    <w:p>
      <w:pPr>
        <w:pStyle w:val="P26"/>
        <w:framePr w:w="3918" w:h="376" w:hRule="exact" w:wrap="none" w:vAnchor="page" w:hAnchor="margin" w:x="6803" w:y="11957"/>
        <w:rPr>
          <w:rStyle w:val="C3"/>
          <w:rtl w:val="0"/>
        </w:rPr>
      </w:pPr>
    </w:p>
    <w:p>
      <w:pPr>
        <w:pStyle w:val="P27"/>
        <w:framePr w:w="3836" w:h="249" w:hRule="exact" w:wrap="none" w:vAnchor="page" w:hAnchor="margin" w:x="6859" w:y="12028"/>
        <w:rPr>
          <w:rStyle w:val="C20"/>
          <w:rtl w:val="0"/>
        </w:rPr>
      </w:pPr>
      <w:r>
        <w:rPr>
          <w:rStyle w:val="C20"/>
          <w:rtl w:val="0"/>
        </w:rPr>
        <w:t>Způsoby ověření</w:t>
      </w:r>
    </w:p>
    <w:p>
      <w:pPr>
        <w:pStyle w:val="P12"/>
        <w:framePr w:w="6710" w:h="376" w:hRule="exact" w:wrap="none" w:vAnchor="page" w:hAnchor="margin" w:x="45" w:y="12334"/>
        <w:rPr>
          <w:rStyle w:val="C3"/>
          <w:rtl w:val="0"/>
        </w:rPr>
      </w:pPr>
    </w:p>
    <w:p>
      <w:pPr>
        <w:pStyle w:val="P13"/>
        <w:framePr w:w="6658" w:h="249" w:hRule="exact" w:wrap="none" w:vAnchor="page" w:hAnchor="margin" w:x="71" w:y="12390"/>
        <w:rPr>
          <w:rStyle w:val="C11"/>
          <w:rtl w:val="0"/>
        </w:rPr>
      </w:pPr>
      <w:r>
        <w:rPr>
          <w:rStyle w:val="C11"/>
          <w:rtl w:val="0"/>
        </w:rPr>
        <w:t>a) Orientovat se v základních pojmech elektrotechniky</w:t>
      </w:r>
    </w:p>
    <w:p>
      <w:pPr>
        <w:pStyle w:val="P28"/>
        <w:framePr w:w="3921" w:h="376" w:hRule="exact" w:wrap="none" w:vAnchor="page" w:hAnchor="margin" w:x="6800" w:y="12334"/>
        <w:rPr>
          <w:rStyle w:val="C3"/>
          <w:rtl w:val="0"/>
        </w:rPr>
      </w:pPr>
    </w:p>
    <w:p>
      <w:pPr>
        <w:pStyle w:val="P29"/>
        <w:framePr w:w="3839" w:h="249" w:hRule="exact" w:wrap="none" w:vAnchor="page" w:hAnchor="margin" w:x="6856" w:y="12390"/>
        <w:rPr>
          <w:rStyle w:val="C21"/>
          <w:rtl w:val="0"/>
        </w:rPr>
      </w:pPr>
      <w:r>
        <w:rPr>
          <w:rStyle w:val="C21"/>
          <w:rtl w:val="0"/>
        </w:rPr>
        <w:t>Ústní ověření</w:t>
      </w:r>
    </w:p>
    <w:p>
      <w:pPr>
        <w:pStyle w:val="P16"/>
        <w:framePr w:w="6710" w:h="376" w:hRule="exact" w:wrap="none" w:vAnchor="page" w:hAnchor="margin" w:x="45" w:y="12710"/>
        <w:rPr>
          <w:rStyle w:val="C3"/>
          <w:rtl w:val="0"/>
        </w:rPr>
      </w:pPr>
    </w:p>
    <w:p>
      <w:pPr>
        <w:pStyle w:val="P17"/>
        <w:framePr w:w="6658" w:h="249" w:hRule="exact" w:wrap="none" w:vAnchor="page" w:hAnchor="margin" w:x="71" w:y="12766"/>
        <w:rPr>
          <w:rStyle w:val="C13"/>
          <w:rtl w:val="0"/>
        </w:rPr>
      </w:pPr>
      <w:r>
        <w:rPr>
          <w:rStyle w:val="C13"/>
          <w:rtl w:val="0"/>
        </w:rPr>
        <w:t>b) Číst elektrická schemata včetně schemat kabeláže a logických obvodů</w:t>
      </w:r>
    </w:p>
    <w:p>
      <w:pPr>
        <w:pStyle w:val="P30"/>
        <w:framePr w:w="3921" w:h="376" w:hRule="exact" w:wrap="none" w:vAnchor="page" w:hAnchor="margin" w:x="6800" w:y="12710"/>
        <w:rPr>
          <w:rStyle w:val="C3"/>
          <w:rtl w:val="0"/>
        </w:rPr>
      </w:pPr>
    </w:p>
    <w:p>
      <w:pPr>
        <w:pStyle w:val="P31"/>
        <w:framePr w:w="3839" w:h="249" w:hRule="exact" w:wrap="none" w:vAnchor="page" w:hAnchor="margin" w:x="6856" w:y="12766"/>
        <w:rPr>
          <w:rStyle w:val="C22"/>
          <w:rtl w:val="0"/>
        </w:rPr>
      </w:pPr>
      <w:r>
        <w:rPr>
          <w:rStyle w:val="C22"/>
          <w:rtl w:val="0"/>
        </w:rPr>
        <w:t>Praktické předvedení a ústní ověření</w:t>
      </w:r>
    </w:p>
    <w:p>
      <w:pPr>
        <w:pStyle w:val="P12"/>
        <w:framePr w:w="6710" w:h="607" w:hRule="exact" w:wrap="none" w:vAnchor="page" w:hAnchor="margin" w:x="45" w:y="13086"/>
        <w:rPr>
          <w:rStyle w:val="C3"/>
          <w:rtl w:val="0"/>
        </w:rPr>
      </w:pPr>
    </w:p>
    <w:p>
      <w:pPr>
        <w:pStyle w:val="P13"/>
        <w:framePr w:w="6658" w:h="480" w:hRule="exact" w:wrap="none" w:vAnchor="page" w:hAnchor="margin" w:x="71" w:y="13142"/>
        <w:rPr>
          <w:rStyle w:val="C11"/>
          <w:rtl w:val="0"/>
        </w:rPr>
      </w:pPr>
      <w:r>
        <w:rPr>
          <w:rStyle w:val="C11"/>
          <w:rtl w:val="0"/>
        </w:rPr>
        <w:t>c) Popsat význam, princip činnosti a uspořádání hlavních typů multiplexních obvodů</w:t>
      </w:r>
    </w:p>
    <w:p>
      <w:pPr>
        <w:pStyle w:val="P28"/>
        <w:framePr w:w="3921" w:h="607" w:hRule="exact" w:wrap="none" w:vAnchor="page" w:hAnchor="margin" w:x="6800" w:y="13086"/>
        <w:rPr>
          <w:rStyle w:val="C3"/>
          <w:rtl w:val="0"/>
        </w:rPr>
      </w:pPr>
    </w:p>
    <w:p>
      <w:pPr>
        <w:pStyle w:val="P29"/>
        <w:framePr w:w="3839" w:h="480" w:hRule="exact" w:wrap="none" w:vAnchor="page" w:hAnchor="margin" w:x="6856" w:y="13142"/>
        <w:rPr>
          <w:rStyle w:val="C21"/>
          <w:rtl w:val="0"/>
        </w:rPr>
      </w:pPr>
      <w:r>
        <w:rPr>
          <w:rStyle w:val="C21"/>
          <w:rtl w:val="0"/>
        </w:rPr>
        <w:t>Ústní ověření</w:t>
      </w:r>
    </w:p>
    <w:p>
      <w:pPr>
        <w:pStyle w:val="P16"/>
        <w:framePr w:w="6710" w:h="376" w:hRule="exact" w:wrap="none" w:vAnchor="page" w:hAnchor="margin" w:x="45" w:y="13693"/>
        <w:rPr>
          <w:rStyle w:val="C3"/>
          <w:rtl w:val="0"/>
        </w:rPr>
      </w:pPr>
    </w:p>
    <w:p>
      <w:pPr>
        <w:pStyle w:val="P17"/>
        <w:framePr w:w="6658" w:h="249" w:hRule="exact" w:wrap="none" w:vAnchor="page" w:hAnchor="margin" w:x="71" w:y="13749"/>
        <w:rPr>
          <w:rStyle w:val="C13"/>
          <w:rtl w:val="0"/>
        </w:rPr>
      </w:pPr>
      <w:r>
        <w:rPr>
          <w:rStyle w:val="C13"/>
          <w:rtl w:val="0"/>
        </w:rPr>
        <w:t>d) Měřit základní elektrické veličiny za použití multimetru</w:t>
      </w:r>
    </w:p>
    <w:p>
      <w:pPr>
        <w:pStyle w:val="P30"/>
        <w:framePr w:w="3921" w:h="376" w:hRule="exact" w:wrap="none" w:vAnchor="page" w:hAnchor="margin" w:x="6800" w:y="13693"/>
        <w:rPr>
          <w:rStyle w:val="C3"/>
          <w:rtl w:val="0"/>
        </w:rPr>
      </w:pPr>
    </w:p>
    <w:p>
      <w:pPr>
        <w:pStyle w:val="P31"/>
        <w:framePr w:w="3839" w:h="249" w:hRule="exact" w:wrap="none" w:vAnchor="page" w:hAnchor="margin" w:x="6856" w:y="13749"/>
        <w:rPr>
          <w:rStyle w:val="C22"/>
          <w:rtl w:val="0"/>
        </w:rPr>
      </w:pPr>
      <w:r>
        <w:rPr>
          <w:rStyle w:val="C22"/>
          <w:rtl w:val="0"/>
        </w:rPr>
        <w:t>Praktické předvedení a ústní ověření</w:t>
      </w:r>
    </w:p>
    <w:p>
      <w:pPr>
        <w:pStyle w:val="P32"/>
        <w:framePr w:w="10710" w:h="248" w:hRule="exact" w:wrap="none" w:vAnchor="page" w:hAnchor="margin" w:x="28" w:y="14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LPG (CNG) systémů vozidel, 17.6.2026 9:37:18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jednotlivých komponentech u vozidel s pohonem na LPG/CNG</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účel a funkci systému pohonu vozidel na LPG/CNG</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na schématu (popř. řezu příslušného dílu) regulátor tlaku LPG/CNG, vyjmenovat jeho možné závady a stanovit způsoby jejich odstranění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Popsat na schématu (popř. řezu příslušného dílu) vstřikovač LPG/CNG, vyjmenovat jeho možné závady a stanovit způsoby jejich odstranění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víceúčelový ventil LPG/CNG, jeho možné závady a popsat způsoby jejich odstranění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Popsat řídicí jednotku LPG/CNG, její princip činnosti a funkci</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Ústní ověření</w:t>
      </w:r>
    </w:p>
    <w:p>
      <w:pPr>
        <w:pStyle w:val="P16"/>
        <w:framePr w:w="6710" w:h="831" w:hRule="exact" w:wrap="none" w:vAnchor="page" w:hAnchor="margin" w:x="45" w:y="5767"/>
        <w:rPr>
          <w:rStyle w:val="C3"/>
          <w:rtl w:val="0"/>
        </w:rPr>
      </w:pPr>
    </w:p>
    <w:p>
      <w:pPr>
        <w:pStyle w:val="P17"/>
        <w:framePr w:w="6658" w:h="704" w:hRule="exact" w:wrap="none" w:vAnchor="page" w:hAnchor="margin" w:x="71" w:y="5823"/>
        <w:rPr>
          <w:rStyle w:val="C13"/>
          <w:rtl w:val="0"/>
        </w:rPr>
      </w:pPr>
      <w:r>
        <w:rPr>
          <w:rStyle w:val="C13"/>
          <w:rtl w:val="0"/>
        </w:rPr>
        <w:t>f) Popsat na schématu (popř. řezu příslušného dílu nebo přímo v přistaveném vozidle) jednotlivé části tlakové nádoby LPG/CNG a vyjmenovat její druhy</w:t>
      </w:r>
    </w:p>
    <w:p>
      <w:pPr>
        <w:pStyle w:val="P30"/>
        <w:framePr w:w="3921" w:h="831" w:hRule="exact" w:wrap="none" w:vAnchor="page" w:hAnchor="margin" w:x="6800" w:y="5767"/>
        <w:rPr>
          <w:rStyle w:val="C3"/>
          <w:rtl w:val="0"/>
        </w:rPr>
      </w:pPr>
    </w:p>
    <w:p>
      <w:pPr>
        <w:pStyle w:val="P31"/>
        <w:framePr w:w="3839" w:h="704" w:hRule="exact" w:wrap="none" w:vAnchor="page" w:hAnchor="margin" w:x="6856" w:y="5823"/>
        <w:rPr>
          <w:rStyle w:val="C22"/>
          <w:rtl w:val="0"/>
        </w:rPr>
      </w:pPr>
      <w:r>
        <w:rPr>
          <w:rStyle w:val="C22"/>
          <w:rtl w:val="0"/>
        </w:rPr>
        <w:t>Praktické předvedení a ústní ověření</w:t>
      </w:r>
    </w:p>
    <w:p>
      <w:pPr>
        <w:pStyle w:val="P12"/>
        <w:framePr w:w="6710" w:h="831" w:hRule="exact" w:wrap="none" w:vAnchor="page" w:hAnchor="margin" w:x="45" w:y="6598"/>
        <w:rPr>
          <w:rStyle w:val="C3"/>
          <w:rtl w:val="0"/>
        </w:rPr>
      </w:pPr>
    </w:p>
    <w:p>
      <w:pPr>
        <w:pStyle w:val="P13"/>
        <w:framePr w:w="6658" w:h="704" w:hRule="exact" w:wrap="none" w:vAnchor="page" w:hAnchor="margin" w:x="71" w:y="6654"/>
        <w:rPr>
          <w:rStyle w:val="C11"/>
          <w:rtl w:val="0"/>
        </w:rPr>
      </w:pPr>
      <w:r>
        <w:rPr>
          <w:rStyle w:val="C11"/>
          <w:rtl w:val="0"/>
        </w:rPr>
        <w:t>g) Popsat na schématu (popř. řezu příslušného dílu nebo na přistaveném vozidle) plnicí hrdlo LPG/CNG, jeho možné závady a způsoby jejich odstranění</w:t>
      </w:r>
    </w:p>
    <w:p>
      <w:pPr>
        <w:pStyle w:val="P28"/>
        <w:framePr w:w="3921" w:h="831" w:hRule="exact" w:wrap="none" w:vAnchor="page" w:hAnchor="margin" w:x="6800" w:y="6598"/>
        <w:rPr>
          <w:rStyle w:val="C3"/>
          <w:rtl w:val="0"/>
        </w:rPr>
      </w:pPr>
    </w:p>
    <w:p>
      <w:pPr>
        <w:pStyle w:val="P29"/>
        <w:framePr w:w="3839" w:h="704" w:hRule="exact" w:wrap="none" w:vAnchor="page" w:hAnchor="margin" w:x="6856" w:y="6654"/>
        <w:rPr>
          <w:rStyle w:val="C21"/>
          <w:rtl w:val="0"/>
        </w:rPr>
      </w:pPr>
      <w:r>
        <w:rPr>
          <w:rStyle w:val="C21"/>
          <w:rtl w:val="0"/>
        </w:rPr>
        <w:t>Praktické předvedení a 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Orientace v bezpečnostních prvcích systémů vozidel s pohonem na LPG/CNG</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Popsat víceúčelový ventil, vysvětlit jeho účel a funkci pro bezpečnost</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Popsat regulátor tlaku a vysvětlit jeho funkci a bezpečnostní účel</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Ústní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c) Popsat řídicí jednotku systému LPG/CNG, vysvětlit její účel a bezpečnostní funkce</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Ústní ověření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Montáž jednotlivých komponent systému LPG/CNG do vozidel s pohonem na LPG/CNG</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Namontovat tlakovou nádobu a popsat způsoby uchycení</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 a ústní ověření</w:t>
      </w:r>
    </w:p>
    <w:p>
      <w:pPr>
        <w:pStyle w:val="P16"/>
        <w:framePr w:w="6710" w:h="376" w:hRule="exact" w:wrap="none" w:vAnchor="page" w:hAnchor="margin" w:x="45" w:y="11894"/>
        <w:rPr>
          <w:rStyle w:val="C3"/>
          <w:rtl w:val="0"/>
        </w:rPr>
      </w:pPr>
    </w:p>
    <w:p>
      <w:pPr>
        <w:pStyle w:val="P17"/>
        <w:framePr w:w="6658" w:h="249" w:hRule="exact" w:wrap="none" w:vAnchor="page" w:hAnchor="margin" w:x="71" w:y="11950"/>
        <w:rPr>
          <w:rStyle w:val="C13"/>
          <w:rtl w:val="0"/>
        </w:rPr>
      </w:pPr>
      <w:r>
        <w:rPr>
          <w:rStyle w:val="C13"/>
          <w:rtl w:val="0"/>
        </w:rPr>
        <w:t>b) Namontovat víceúčelový ventil a zkontrolovat správnost jeho funkce</w:t>
      </w:r>
    </w:p>
    <w:p>
      <w:pPr>
        <w:pStyle w:val="P30"/>
        <w:framePr w:w="3921" w:h="376" w:hRule="exact" w:wrap="none" w:vAnchor="page" w:hAnchor="margin" w:x="6800" w:y="11894"/>
        <w:rPr>
          <w:rStyle w:val="C3"/>
          <w:rtl w:val="0"/>
        </w:rPr>
      </w:pPr>
    </w:p>
    <w:p>
      <w:pPr>
        <w:pStyle w:val="P31"/>
        <w:framePr w:w="3839" w:h="249" w:hRule="exact" w:wrap="none" w:vAnchor="page" w:hAnchor="margin" w:x="6856" w:y="11950"/>
        <w:rPr>
          <w:rStyle w:val="C22"/>
          <w:rtl w:val="0"/>
        </w:rPr>
      </w:pPr>
      <w:r>
        <w:rPr>
          <w:rStyle w:val="C22"/>
          <w:rtl w:val="0"/>
        </w:rPr>
        <w:t>Praktické předvedení a ústní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c) Namontovat plnicí hrdlo a popsat zásady montáže</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 a ústní ověření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d) Namontovat plynové vedení</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 a ústní ověření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e) Namontovat regulátor tlaku a popsat zásady montáže</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 a ústní ověření</w:t>
      </w:r>
    </w:p>
    <w:p>
      <w:pPr>
        <w:pStyle w:val="P16"/>
        <w:framePr w:w="6710" w:h="376" w:hRule="exact" w:wrap="none" w:vAnchor="page" w:hAnchor="margin" w:x="45" w:y="13399"/>
        <w:rPr>
          <w:rStyle w:val="C3"/>
          <w:rtl w:val="0"/>
        </w:rPr>
      </w:pPr>
    </w:p>
    <w:p>
      <w:pPr>
        <w:pStyle w:val="P17"/>
        <w:framePr w:w="6658" w:h="249" w:hRule="exact" w:wrap="none" w:vAnchor="page" w:hAnchor="margin" w:x="71" w:y="13455"/>
        <w:rPr>
          <w:rStyle w:val="C13"/>
          <w:rtl w:val="0"/>
        </w:rPr>
      </w:pPr>
      <w:r>
        <w:rPr>
          <w:rStyle w:val="C13"/>
          <w:rtl w:val="0"/>
        </w:rPr>
        <w:t>f) Namontovat plynové vstřikovače</w:t>
      </w:r>
    </w:p>
    <w:p>
      <w:pPr>
        <w:pStyle w:val="P30"/>
        <w:framePr w:w="3921" w:h="376" w:hRule="exact" w:wrap="none" w:vAnchor="page" w:hAnchor="margin" w:x="6800" w:y="13399"/>
        <w:rPr>
          <w:rStyle w:val="C3"/>
          <w:rtl w:val="0"/>
        </w:rPr>
      </w:pPr>
    </w:p>
    <w:p>
      <w:pPr>
        <w:pStyle w:val="P31"/>
        <w:framePr w:w="3839" w:h="249" w:hRule="exact" w:wrap="none" w:vAnchor="page" w:hAnchor="margin" w:x="6856" w:y="13455"/>
        <w:rPr>
          <w:rStyle w:val="C22"/>
          <w:rtl w:val="0"/>
        </w:rPr>
      </w:pPr>
      <w:r>
        <w:rPr>
          <w:rStyle w:val="C22"/>
          <w:rtl w:val="0"/>
        </w:rPr>
        <w:t>Praktické předvedení a ústní ověření</w:t>
      </w:r>
    </w:p>
    <w:p>
      <w:pPr>
        <w:pStyle w:val="P12"/>
        <w:framePr w:w="6710" w:h="376" w:hRule="exact" w:wrap="none" w:vAnchor="page" w:hAnchor="margin" w:x="45" w:y="13775"/>
        <w:rPr>
          <w:rStyle w:val="C3"/>
          <w:rtl w:val="0"/>
        </w:rPr>
      </w:pPr>
    </w:p>
    <w:p>
      <w:pPr>
        <w:pStyle w:val="P13"/>
        <w:framePr w:w="6658" w:h="249" w:hRule="exact" w:wrap="none" w:vAnchor="page" w:hAnchor="margin" w:x="71" w:y="13831"/>
        <w:rPr>
          <w:rStyle w:val="C11"/>
          <w:rtl w:val="0"/>
        </w:rPr>
      </w:pPr>
      <w:r>
        <w:rPr>
          <w:rStyle w:val="C11"/>
          <w:rtl w:val="0"/>
        </w:rPr>
        <w:t>g) Namontovat a zapojit elektrické svazky</w:t>
      </w:r>
    </w:p>
    <w:p>
      <w:pPr>
        <w:pStyle w:val="P28"/>
        <w:framePr w:w="3921" w:h="376" w:hRule="exact" w:wrap="none" w:vAnchor="page" w:hAnchor="margin" w:x="6800" w:y="13775"/>
        <w:rPr>
          <w:rStyle w:val="C3"/>
          <w:rtl w:val="0"/>
        </w:rPr>
      </w:pPr>
    </w:p>
    <w:p>
      <w:pPr>
        <w:pStyle w:val="P29"/>
        <w:framePr w:w="3839" w:h="249" w:hRule="exact" w:wrap="none" w:vAnchor="page" w:hAnchor="margin" w:x="6856" w:y="13831"/>
        <w:rPr>
          <w:rStyle w:val="C21"/>
          <w:rtl w:val="0"/>
        </w:rPr>
      </w:pPr>
      <w:r>
        <w:rPr>
          <w:rStyle w:val="C21"/>
          <w:rtl w:val="0"/>
        </w:rPr>
        <w:t>Praktické předvedení a ústní ověření</w:t>
      </w:r>
    </w:p>
    <w:p>
      <w:pPr>
        <w:pStyle w:val="P32"/>
        <w:framePr w:w="10710" w:h="248" w:hRule="exact" w:wrap="none" w:vAnchor="page" w:hAnchor="margin" w:x="28" w:y="142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LPG (CNG) systémů vozidel, 17.6.2026 9:37:18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Regulování přípravy palivové směsi u vozidel s pohonem na LPG/CNG</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funkci systému řízení palivové směsi OBD2</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Identifikovat, popsat a vysvětlit funkci systému řízení palivové směsi LPG/CNG</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funkci OBD řídicí jednotky LPG/CNG</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a popsat způsob základního nastavení parametrů řídicí jednotky LPG/CNG</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Seřizování palivové mapy u motoru s pohonem na LPG/CNG</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postup seřizování plynové mapy se systémem OBD</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postup seřizování plynové mapy bez systému OBD</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Předvést seřízení plynové mapy se systémem OBD</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Popsat zásady, které je nutné dodržovat při seřizování plynové mapy</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e) Popsat důsledky, které mohou nastat vlivem špatného nastavení plynové mapy</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Kontrola provedené zástavby zařízení pro pohon vozidel na LPG/CNG</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Zkontrolovat správnost montáže a umístění tlakového vedení LPG/CNG</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Zkontrolovat vedení namontovaných elektrických svazků a jejich napojení</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 a ústní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Zkontrolovat správnost zapojení a těsnost vyhřívacího okruhu</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 a ústní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Provést kontrolu těsnosti celého systému LPG/CNG</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 a 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LPG (CNG) systémů vozidel, 17.6.2026 9:37:18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"https://nsp.cz/jednotka-prace/mechanik-opravar-motorovy"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https://nsp.cz/jednotka-prace/mechanik-opravar-motorovy#zdravotni-zpusobilost)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předložení platného oprávnění k řízení vozidel skupiny „B“.</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71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71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1"/>
        <w:framePr w:w="10766" w:h="71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časového limitu zkoušky.</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Dodržování zásad BOZP a PO, ochrany zdraví a životního prostředí při zástavbě zařízení pro pohon vozidla na LPG/CNG, kritérium e) může být splněno buď na modelové či reálné situaci u čerpací stanice LPG/CNG.</w:t>
      </w:r>
    </w:p>
    <w:p>
      <w:pPr>
        <w:pStyle w:val="P33"/>
        <w:framePr w:w="10766" w:h="1837" w:hRule="exact" w:wrap="none" w:vAnchor="page" w:hAnchor="margin" w:x="0" w:y="10213"/>
        <w:rPr>
          <w:rStyle w:val="C3"/>
          <w:rtl w:val="0"/>
        </w:rPr>
      </w:pPr>
    </w:p>
    <w:p>
      <w:pPr>
        <w:pStyle w:val="P35"/>
        <w:framePr w:w="10710" w:h="340" w:hRule="exact" w:wrap="none" w:vAnchor="page" w:hAnchor="margin" w:x="28" w:y="10213"/>
        <w:rPr>
          <w:rStyle w:val="C25"/>
          <w:rtl w:val="0"/>
        </w:rPr>
      </w:pPr>
      <w:r>
        <w:rPr>
          <w:rStyle w:val="C25"/>
          <w:rtl w:val="0"/>
        </w:rPr>
        <w:t>Výsledné hodnocení</w:t>
      </w:r>
    </w:p>
    <w:p>
      <w:pPr>
        <w:keepNext w:val="0"/>
        <w:keepLines w:val="0"/>
        <w:framePr w:w="10766" w:h="1497" w:hRule="exact" w:wrap="none" w:vAnchor="page" w:hAnchor="margin" w:x="0" w:y="10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77"/>
        <w:rPr>
          <w:rStyle w:val="C3"/>
          <w:rtl w:val="0"/>
        </w:rPr>
      </w:pPr>
    </w:p>
    <w:p>
      <w:pPr>
        <w:pStyle w:val="P35"/>
        <w:framePr w:w="10710" w:h="340" w:hRule="exact" w:wrap="none" w:vAnchor="page" w:hAnchor="margin" w:x="28" w:y="12277"/>
        <w:rPr>
          <w:rStyle w:val="C25"/>
          <w:rtl w:val="0"/>
        </w:rPr>
      </w:pPr>
      <w:r>
        <w:rPr>
          <w:rStyle w:val="C25"/>
          <w:rtl w:val="0"/>
        </w:rPr>
        <w:t>Počet zkoušejících</w:t>
      </w:r>
    </w:p>
    <w:p>
      <w:pPr>
        <w:keepNext w:val="0"/>
        <w:keepLines w:val="0"/>
        <w:framePr w:w="10766" w:h="1036" w:hRule="exact" w:wrap="none" w:vAnchor="page" w:hAnchor="margin" w:x="0" w:y="12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LPG (CNG) systémů vozidel, 17.6.2026 9:37:18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činnostech nebo v oblasti diagnostiky a oprav osobních automobilů s LPG nebo CNG.</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činnostech nebo v oblasti diagnostiky a oprav osobních automobilů s LPG nebo CNG.</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zaměřené na konstrukci motorových vozidel a alespoň 5 let odborné praxe v opravárenských činnostech nebo v oblasti diagnostiky, oprav osobních automobilů s LPG nebo CNG.</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23-149-H Mechanik/mechanička LPG (CNG) systémů vozidel + střední vzdělání s maturitní zkouškou a alespoň 5 let odborné praxe v opravárenských činnostech nebo v oblasti diagnostiky, oprav osobních automobilů s LPG nebo CNG.</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LPG (CNG) systémů vozidel, 17.6.2026 9:37:18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 pro vozidla s LPG nebo CNG</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pro opravy v elektronické nebo tištěné podobě</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databáze výrobce osobního vozidla pro ověření aktuálnosti software řídicích jednotek</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motoru s pohonem na LPG (CNG)</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 (plošinový zvedák; centrální zvedák; pracovní stůl; odsávání výfukových plynů; sada otevřených, trubkových a očkových klíčů oboustranných; sada nástrčných klíčů imbus; sada kleští; sada kladiv; momentové klíče; klíč nastavitelný; kleště stranové štípací; kleště půlkulaté přímé; šroubováky elektrické ruční; šroubováky ploché; šroubováky křížové; šroubováky ploché délka 50 mm; šroubováky křížové délka 50 mm; zavírací kapesní nůž; antistaticky chráněná pinzeta; svinovací metr; kapesní svítilna; izolační páska šíře; sada nástrčných klíčů; sada bitů PH/PL/Torx/Imbus; rukojeť se čtyřhranem pro nástrčné klíče a bity)</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osobní automobil se zážehovým motorem vhodným pro montáž LPG (CNG)</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sadu LPG (CNG) obsahující veškeré komponenty pro kompletní montáž systému LPG (CNG)</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automobilů s funkcemi pro měření a kontrolu zapalování</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 pro montáž LPG nebo CNG</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podle technické dokumentace pro vozidla s alternativním pohonem</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emisí zážehových motorů</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detekci úniku plynu</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tlakové soustavy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41"/>
        <w:rPr>
          <w:rStyle w:val="C3"/>
          <w:rtl w:val="0"/>
        </w:rPr>
      </w:pPr>
    </w:p>
    <w:p>
      <w:pPr>
        <w:pStyle w:val="P35"/>
        <w:framePr w:w="10710" w:h="340" w:hRule="exact" w:wrap="none" w:vAnchor="page" w:hAnchor="margin" w:x="28" w:y="11241"/>
        <w:rPr>
          <w:rStyle w:val="C25"/>
          <w:rtl w:val="0"/>
        </w:rPr>
      </w:pPr>
      <w:r>
        <w:rPr>
          <w:rStyle w:val="C25"/>
          <w:rtl w:val="0"/>
        </w:rPr>
        <w:t>Doba přípravy na zkoušku</w:t>
      </w:r>
    </w:p>
    <w:p>
      <w:pPr>
        <w:keepNext w:val="0"/>
        <w:keepLines w:val="0"/>
        <w:framePr w:w="10766" w:h="806" w:hRule="exact" w:wrap="none" w:vAnchor="page" w:hAnchor="margin" w:x="0" w:y="11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614"/>
        <w:rPr>
          <w:rStyle w:val="C3"/>
          <w:rtl w:val="0"/>
        </w:rPr>
      </w:pPr>
    </w:p>
    <w:p>
      <w:pPr>
        <w:pStyle w:val="P35"/>
        <w:framePr w:w="10710" w:h="340" w:hRule="exact" w:wrap="none" w:vAnchor="page" w:hAnchor="margin" w:x="28" w:y="12614"/>
        <w:rPr>
          <w:rStyle w:val="C25"/>
          <w:rtl w:val="0"/>
        </w:rPr>
      </w:pPr>
      <w:r>
        <w:rPr>
          <w:rStyle w:val="C25"/>
          <w:rtl w:val="0"/>
        </w:rPr>
        <w:t>Doba pro vykonání zkoušky</w:t>
      </w:r>
    </w:p>
    <w:p>
      <w:pPr>
        <w:keepNext w:val="0"/>
        <w:keepLines w:val="0"/>
        <w:framePr w:w="10766" w:h="806" w:hRule="exact" w:wrap="none" w:vAnchor="page" w:hAnchor="margin" w:x="0" w:y="129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LPG (CNG) systémů vozidel, 17.6.2026 9:37:18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 s. r. o.</w:t>
      </w:r>
    </w:p>
    <w:p>
      <w:pPr>
        <w:pStyle w:val="P21"/>
        <w:framePr w:w="7654" w:h="331" w:hRule="exact" w:wrap="none" w:vAnchor="page" w:hAnchor="margin" w:x="28" w:y="15940"/>
        <w:rPr>
          <w:rStyle w:val="C16"/>
          <w:rtl w:val="0"/>
        </w:rPr>
      </w:pPr>
      <w:r>
        <w:rPr>
          <w:rStyle w:val="C16"/>
          <w:rtl w:val="0"/>
        </w:rPr>
        <w:t>Mechanik/mechanička LPG (CNG) systémů vozidel, 17.6.2026 9:37:18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40548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9C218B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8DDFAB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