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A2E93" Type="http://schemas.openxmlformats.org/officeDocument/2006/relationships/officeDocument" Target="/word/document.xml" /><Relationship Id="coreR273A2E93" Type="http://schemas.openxmlformats.org/package/2006/relationships/metadata/core-properties" Target="/docProps/core.xml" /><Relationship Id="customR273A2E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elektrocentrál (kód: 23-150-H)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BOZP a PO souvisejících s opravami motorových strojů a zdrojů VN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elektrocentrál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stacionárních spalovacích motorů určených k pohonu elektrocentrál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typech alternátorů používaných v elektrocentrálách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jednotlivých částí elektrocentrály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předepsaných servisních úkonů na elektrocentrále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spalovacího motoru elektrocentrál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alternátoru elektrocentrály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BOZP a PO souvisejících s opravami motorových strojů a zdrojů VN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motorových strojů a zdrojů vysokého napětí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během oprav spalovacích motorů a zásady dodržovat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pracovních prostředků, pomůcek a částí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zásadách práce na zdrojích vysokého napětí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technické dokumentaci elektrocentrál</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Orientovat se v příručkách pro opravy elektrocentrál v elektronické nebo tištěné podobě</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Vyhledat způsob opravy a parametry seřízení dílu nebo celku určeného autorizovanou osobou v příručce pro opravy</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Vyhledat v katalogu náhradních dílů díl určený autorizovanou osobou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základech elektrotechniky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Orientovat se v základních pojmech elektrotechniky</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Orientovat se v tvorbě jednotlivých druhů základních elektrických obvodů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Číst elektrická schemata včetně schemat kabeláže</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 typech stacionárních spalovacích motorů určených k pohonu elektrocentrál</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konstrukci běžných typů spalovacích motorů používaných pro pohon elektrocentrál, identifikovat a popsat jejich jednotlivé části</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princip přípravy směsi spalovacího motoru vybaveného karburátorem, identifikovat a popsat jednotlivé části a jejich funkci</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831" w:hRule="exact" w:wrap="none" w:vAnchor="page" w:hAnchor="margin" w:x="45" w:y="14126"/>
        <w:rPr>
          <w:rStyle w:val="C3"/>
          <w:rtl w:val="0"/>
        </w:rPr>
      </w:pPr>
    </w:p>
    <w:p>
      <w:pPr>
        <w:pStyle w:val="P13"/>
        <w:framePr w:w="6658" w:h="704" w:hRule="exact" w:wrap="none" w:vAnchor="page" w:hAnchor="margin" w:x="71" w:y="14182"/>
        <w:rPr>
          <w:rStyle w:val="C11"/>
          <w:rtl w:val="0"/>
        </w:rPr>
      </w:pPr>
      <w:r>
        <w:rPr>
          <w:rStyle w:val="C11"/>
          <w:rtl w:val="0"/>
        </w:rPr>
        <w:t>c) Popsat princip přípravy směsi spalovacího motoru vybaveného vstřikováním, identifikovat a popsat jednotlivé části systému vstřikování a jejich funkci</w:t>
      </w:r>
    </w:p>
    <w:p>
      <w:pPr>
        <w:pStyle w:val="P28"/>
        <w:framePr w:w="3921" w:h="831" w:hRule="exact" w:wrap="none" w:vAnchor="page" w:hAnchor="margin" w:x="6800" w:y="14126"/>
        <w:rPr>
          <w:rStyle w:val="C3"/>
          <w:rtl w:val="0"/>
        </w:rPr>
      </w:pPr>
    </w:p>
    <w:p>
      <w:pPr>
        <w:pStyle w:val="P29"/>
        <w:framePr w:w="3839" w:h="704"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alternátorů používaných v elektrocentrálách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typech alternátorů používaných v elektrocentrálách, v jejich názvosloví, identifikovat a popsat jednotlivé části a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regulace alternátorů používaných v elektrocentrálách, identifikovat a popsat jednotlivé části a jejich funkci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pokročilé systémy řízení elektrocentrál a principy vazeb mezi alternátorem a motorem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Demontáž a montáž jednotlivých částí elektrocentrály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Demontovat spalovací motor z rámu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Demontovat alternátor z rámu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Smontovat jednotlivé skupiny a díly elektrocentrály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Zapojit elektroinstalaci, včetně regulace elektrocentrály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funkční zkoušku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předepsaných servisních úkonů na elektrocentrále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Vyhledat v technické dokumentaci rozsah pravidelné servisní prohlídky stanovené výrobcem elektrocentrály a provést pravidelnou údržbu elektrocentrály podle předpisu výrobce</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Vyhledat výrobcem deklarované parametry na výstupu alternátoru a provést jejich ověření měřením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Diagnostika a oprava spalovacího motoru elektrocentrál</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Diagnostikovat a odstranit závadu mazací soustavy motoru elektrocentrály určené autorizovanou osobou</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b) Diagnostikovat a odstranit závadu palivové soustavy motoru elektrocentrály určené autorizovanou osobou</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Diagnostikovat a odstranit závadu zapalovacího systému motoru elektrocentrály určené autorizovanou osobou</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alternátoru elektrocentrály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a odstranit závadu části rotoru nebo statoru určené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odstranit závadu části regulace alternátoru určené autorizovanou osobou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Diagnostikovat a odstranit závadu části rozvaděče alternátoru určené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končetin s poruchou funkce včetně poúrazových stavů.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a nervového systému, omezující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 / specializace povolání: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končetin, znemožňující jemnou motoriku a koordinaci pohybů.</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odborná způsobilost podle vyhlášky č. 50/1978 Sb., o odborné způsobilosti v elektrotechnice § 6 – pracovníci pro samostatnou činnost.</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 průběhu praktického ověřování ve všech částech je nutné klást důraz na:</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elektrocentrál</w:t>
      </w:r>
    </w:p>
    <w:p>
      <w:pPr>
        <w:keepNext w:val="0"/>
        <w:keepLines w:val="1"/>
        <w:framePr w:w="10766" w:h="102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elektrocentrál</w:t>
      </w:r>
    </w:p>
    <w:p>
      <w:pPr>
        <w:pStyle w:val="P33"/>
        <w:framePr w:w="10766" w:h="1837" w:hRule="exact" w:wrap="none" w:vAnchor="page" w:hAnchor="margin" w:x="0" w:y="13309"/>
        <w:rPr>
          <w:rStyle w:val="C3"/>
          <w:rtl w:val="0"/>
        </w:rPr>
      </w:pPr>
    </w:p>
    <w:p>
      <w:pPr>
        <w:pStyle w:val="P35"/>
        <w:framePr w:w="10710" w:h="340" w:hRule="exact" w:wrap="none" w:vAnchor="page" w:hAnchor="margin" w:x="28" w:y="13309"/>
        <w:rPr>
          <w:rStyle w:val="C25"/>
          <w:rtl w:val="0"/>
        </w:rPr>
      </w:pPr>
      <w:r>
        <w:rPr>
          <w:rStyle w:val="C25"/>
          <w:rtl w:val="0"/>
        </w:rPr>
        <w:t>Výsledné hodnocení</w:t>
      </w:r>
    </w:p>
    <w:p>
      <w:pPr>
        <w:keepNext w:val="0"/>
        <w:keepLines w:val="0"/>
        <w:framePr w:w="10766" w:h="1497" w:hRule="exact" w:wrap="none" w:vAnchor="page" w:hAnchor="margin" w:x="0" w:y="13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spalovacích motorů nebo elektrotechniky a alespoň 5 let odborné praxe v opravárenských v oblasti oprav elektrocentrál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spalovacích motorů nebo elektrotechniky a alespoň 5 let odborné praxe v opravárenských činnostech v oblasti oprav elektrocentrále a současně musí splňovat odbornou způsobilost v elektrotechnice podle vyhlášky č. 50/1978 Sb., ve znění pozdějších předpisů, minimálně § 6.</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23-150-H Mechanik elektrocentrál + střední vzdělání s maturitní zkouškou a alespoň 5 let odborné praxe v oblasti oprav elektrocentrál a současně musí splňovat odbornou způsobilost v elektrotechnice podle vyhlášky č. 50/1978 Sb., ve znění pozdějších předpisů, minimálně § 6.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prostor pro provádění oprav s tímto nezbytným materiálním a technickým vybavením pro provedení zkoušky: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dvě elektrocentrály, na kterých bude zaručena kombinace následujících parametrů: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karburátorem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elektronicky řízeným karburátorem nebo vstřikováním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invertorem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vybavený regulací kapacitní nebo regulací AVR modulem nebo regulací kompaudním trafem</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zkušební agregát – jednoválcový zážehový motor určený k pohonu elektrocentrály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 nebo zvedací stůl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měřidla - sada mikrometrů, úchylkoměr, posuvné měřidlo, listové měrky</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klíčů, šroubováků, nástrčných klíčů, sada kleští, kladiv, momentových klíčů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pomůcky pro pájení</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přístroje pro měření elektrických veličin (multimetr, osciloskop)</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tlakoměr paliva</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přístroj pro sériovou diagnostiku elektronických systémů</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stůl s PC s přístupem k internetu</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katalog náhradních dílů příslušných elektrocentrál</w:t>
      </w:r>
    </w:p>
    <w:p>
      <w:pPr>
        <w:keepNext w:val="0"/>
        <w:keepLines w:val="1"/>
        <w:framePr w:w="10766" w:h="7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opravu, údržbu a opravy příslušných elektrocentrál</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Doba přípravy na zkoušku</w:t>
      </w:r>
    </w:p>
    <w:p>
      <w:pPr>
        <w:keepNext w:val="0"/>
        <w:keepLines w:val="0"/>
        <w:framePr w:w="10766" w:h="80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Doba pro vykonání zkoušky</w:t>
      </w:r>
    </w:p>
    <w:p>
      <w:pPr>
        <w:keepNext w:val="0"/>
        <w:keepLines w:val="0"/>
        <w:framePr w:w="10766" w:h="806"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BG Technik CS, a.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elektrocentrál, 9.9.2026 23:04:37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103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27F1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B1A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