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658813" Type="http://schemas.openxmlformats.org/officeDocument/2006/relationships/officeDocument" Target="/word/document.xml" /><Relationship Id="coreR6E658813" Type="http://schemas.openxmlformats.org/package/2006/relationships/metadata/core-properties" Target="/docProps/core.xml" /><Relationship Id="customR6E65881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knoflíků (kód: 33-006-H)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 xml:space="preserve">Orientace v technických dokumentech včetně čtení nákresů, výkresů,  fotografií čalouněných knoflíků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Přípravné práce pro zhotovování knoflíků strojově i ručně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a strojové dělení plošných dílů v čalounické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knoflíků pomocí lisu na výrobu knoflíků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knoflíků ručně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balení a expedice čalouněných výrobků a čalounických materiálů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odpady v čalounictví a dekoratérství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knoflíků, 20.8.2026 22:52:42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63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nutné se zaměřit na precizní ověření všech uvedených odborných kompetencí.</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zhotoví: </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ks knoflíků potažených pomocí lisu - potah useň</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ks knoflíků potažených pomocí lisu – potah povrstvený textil (koženka)</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ks knoflíků potažených pomocí lisu – potah textil</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ks knoflíků potažených (čalouněných) s výplní ručním obšitím na kolečku z čalounické lepenky nebo ze sedlářské usně nebo z překližky nebo ze sololitu</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 ks knoflíků k přibití čalounických hřebíkem s širokou plochou hlavou upevněným probitím v sololitové nebo překližkové podložce, potažených (čalouněných) s výplní ručním obšitím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úkolů založených na formě praktického předvedení je třeba přihlížet především k bezpečnému provádění všech úkonů, ke kvalitě práce i zhotoveného výrobku, ke znalosti čalounických materiálů a ke znalosti údržby čalouněných výrobků.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kritérií hodnocení "Písemné a ústní ověření" uchazeč obdrží listinné podklady, podle kritéria hodnocení čistý list papíru, výkres nebo formulář nebo obrázek nebo fotografii, písemně nebo nákresem příslušné kritérium hodnocení popíše nebo nakreslí nebo doplní nákres nebo vyplní formulář nebo popíše fotografii nebo obrázek a vše slovně vysvětlí.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knoflíků, 20.8.2026 22:52:42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 - Bosonohy, příspěvková organizace</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MANIAC INTERIÉR</w:t>
      </w:r>
    </w:p>
    <w:p>
      <w:pPr>
        <w:pStyle w:val="P21"/>
        <w:framePr w:w="7654" w:h="331" w:hRule="exact" w:wrap="none" w:vAnchor="page" w:hAnchor="margin" w:x="28" w:y="15940"/>
        <w:rPr>
          <w:rStyle w:val="C16"/>
          <w:rtl w:val="0"/>
        </w:rPr>
      </w:pPr>
      <w:r>
        <w:rPr>
          <w:rStyle w:val="C16"/>
          <w:rtl w:val="0"/>
        </w:rPr>
        <w:t>Výrobce/výrobkyně knoflíků, 20.8.2026 22:52:42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5470F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