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4DC4CA" Type="http://schemas.openxmlformats.org/officeDocument/2006/relationships/officeDocument" Target="/word/document.xml" /><Relationship Id="coreR584DC4CA" Type="http://schemas.openxmlformats.org/package/2006/relationships/metadata/core-properties" Target="/docProps/core.xml" /><Relationship Id="customR584DC4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opravář / pomocná opravářka v živočišné výrobě (kód: 41-136-E)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opravář / pomocná opravářka v živočišné výrobě, 20.10.2026 6:43:46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Opravářské práce (kód: 41-55-E/01)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19.6.2020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rostlinné výrobě (kód: 41-135-E)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živočišné výrobě (kód: 41-136-E)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19.6.2020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Opravářské práce (kód: 41-99-E/20)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19.6.2020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rostlinné výrobě (kód: 41-135-E)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živočišné výrobě (kód: 41-136-E)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Dělník ve strojírenské výrobě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opravář / pomocná opravářka v živočišné výrobě, 20.10.2026 6:43:46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