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6D7253" Type="http://schemas.openxmlformats.org/officeDocument/2006/relationships/officeDocument" Target="/word/document.xml" /><Relationship Id="coreR466D7253" Type="http://schemas.openxmlformats.org/package/2006/relationships/metadata/core-properties" Target="/docProps/core.xml" /><Relationship Id="customR466D72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pomocných spojovacích materiálů a doplňkových komponent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Kompletace souboru a dokončení výroby matracových potahů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potahů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matracových potahů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