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53E03" Type="http://schemas.openxmlformats.org/officeDocument/2006/relationships/officeDocument" Target="/word/document.xml" /><Relationship Id="coreR6B053E03" Type="http://schemas.openxmlformats.org/package/2006/relationships/metadata/core-properties" Target="/docProps/core.xml" /><Relationship Id="customR6B053E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matrací z matracových prefabrikátů, 30.9.2026 6:04:43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FB9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F789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1C85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ADDC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