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044B4E" Type="http://schemas.openxmlformats.org/officeDocument/2006/relationships/officeDocument" Target="/word/document.xml" /><Relationship Id="coreR51044B4E" Type="http://schemas.openxmlformats.org/package/2006/relationships/metadata/core-properties" Target="/docProps/core.xml" /><Relationship Id="customR51044B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štěrků a kameniva (kód: 21-103-H)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Vzorkař štěrků a kameniva, 11.7.2026 4:51:17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štěrku a kameniva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štěrků a kameniva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Provádění odběru vzorků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na technické dokumentaci prostředky (pomůcky a zařízení) pro odběr vzorků štěrku nebo kameniva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metodu odběru vzorků z kuželovitých skládek na simulačním programu a předvést aplikaci metody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Provést odběr vzorku upravovaného štěrku nebo kameniva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Vysvětlit, co obsahuje plán vzorkování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Třídění odebraných vzorků a jejich příprava k laboratornímu zpracování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metody třídění vzorků štěrků nebo kameniva pro laboratorní zkoušení a úpravu dodaných vzorků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Provést úpravu odebraných vzorků štěrků nebo kameniva podle stanoveného standardu</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a ústní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metody zmenšování vzorků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3"/>
        <w:framePr w:w="10710" w:h="340" w:hRule="exact" w:wrap="none" w:vAnchor="page" w:hAnchor="margin" w:x="28" w:y="12935"/>
        <w:rPr>
          <w:rStyle w:val="C18"/>
          <w:rtl w:val="0"/>
        </w:rPr>
      </w:pPr>
      <w:r>
        <w:rPr>
          <w:rStyle w:val="C18"/>
          <w:rtl w:val="0"/>
        </w:rPr>
        <w:t>Dodržování bezpečnosti práce a provozu</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a) Prokázat znalost bezpečnostních pravidel na pracovišti při odběru vzorků</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 a ústní ověření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b) Vyjmenovat osobní ochranné prostředky vzorkaře</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12"/>
        <w:framePr w:w="6710" w:h="607" w:hRule="exact" w:wrap="none" w:vAnchor="page" w:hAnchor="margin" w:x="45" w:y="14503"/>
        <w:rPr>
          <w:rStyle w:val="C3"/>
          <w:rtl w:val="0"/>
        </w:rPr>
      </w:pPr>
    </w:p>
    <w:p>
      <w:pPr>
        <w:pStyle w:val="P13"/>
        <w:framePr w:w="6658" w:h="480" w:hRule="exact" w:wrap="none" w:vAnchor="page" w:hAnchor="margin" w:x="71" w:y="14559"/>
        <w:rPr>
          <w:rStyle w:val="C11"/>
          <w:rtl w:val="0"/>
        </w:rPr>
      </w:pPr>
      <w:r>
        <w:rPr>
          <w:rStyle w:val="C11"/>
          <w:rtl w:val="0"/>
        </w:rPr>
        <w:t>c) Prokázat znalost postupů při poskytování první pomoci na pracovišti dle zadání</w:t>
      </w:r>
    </w:p>
    <w:p>
      <w:pPr>
        <w:pStyle w:val="P28"/>
        <w:framePr w:w="3921" w:h="607" w:hRule="exact" w:wrap="none" w:vAnchor="page" w:hAnchor="margin" w:x="6800" w:y="14503"/>
        <w:rPr>
          <w:rStyle w:val="C3"/>
          <w:rtl w:val="0"/>
        </w:rPr>
      </w:pPr>
    </w:p>
    <w:p>
      <w:pPr>
        <w:pStyle w:val="P29"/>
        <w:framePr w:w="3839" w:h="480" w:hRule="exact" w:wrap="none" w:vAnchor="page" w:hAnchor="margin" w:x="6856" w:y="14559"/>
        <w:rPr>
          <w:rStyle w:val="C21"/>
          <w:rtl w:val="0"/>
        </w:rPr>
      </w:pPr>
      <w:r>
        <w:rPr>
          <w:rStyle w:val="C21"/>
          <w:rtl w:val="0"/>
        </w:rPr>
        <w:t xml:space="preserve">Praktické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štěrků a kameniva, 11.7.2026 4:51:17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k odběru vzorků (identifikace vzorků, místo odběru, datum odběru, místo odběru)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protokol (průvodku) o odběru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zápis o odběru vzorků do provozního dokumentu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značení, balení a odesílání vzorků štěrků nebo kameniva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štěrků a kameniva, 11.7.2026 4:51:17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štěrků a kameniva, 11.7.2026 4:51:17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 štěrků a kameniva, 11.7.2026 4:51:17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štěrku nebo kameniva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třídění odebraných vzorků a přípravu k laboratornímu zpracování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 pro odběr vzorků 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•drtička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 vzor protokolu)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štěrků a kameniva</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 štěrků a kameniva, 11.7.2026 4:51:17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štěrků a kameniva, 11.7.2026 4:51:17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871D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E52B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1407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