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3AFFEE" Type="http://schemas.openxmlformats.org/officeDocument/2006/relationships/officeDocument" Target="/word/document.xml" /><Relationship Id="coreR633AFFEE" Type="http://schemas.openxmlformats.org/package/2006/relationships/metadata/core-properties" Target="/docProps/core.xml" /><Relationship Id="customR633AFF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lomové těžby (kód: 21-102-M)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přípravy lomové těžby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technologických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lomové těžby, 30.9.2026 5:52:15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https://nsp.cz/jednotka-prace/technik-pripravy-lomove-t#zdravotni-zpusobilost).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lomové těžby, 30.9.2026 5:52:15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lomové těžby, 30.9.2026 5:52:15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