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F3E43" Type="http://schemas.openxmlformats.org/officeDocument/2006/relationships/officeDocument" Target="/word/document.xml" /><Relationship Id="coreR4BEF3E43" Type="http://schemas.openxmlformats.org/package/2006/relationships/metadata/core-properties" Target="/docProps/core.xml" /><Relationship Id="customR4BEF3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12.08.2023 do: 30.09.2026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30.9.2026 1:45:18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a Mateřská škola, Liberec, Na Bojišti 15, p. 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Bojišti 759/15, 46000 Liberec 3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odborného výcviku, 30.9.2026 1:45:18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