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306DAF" Type="http://schemas.openxmlformats.org/officeDocument/2006/relationships/officeDocument" Target="/word/document.xml" /><Relationship Id="coreR65306DAF" Type="http://schemas.openxmlformats.org/package/2006/relationships/metadata/core-properties" Target="/docProps/core.xml" /><Relationship Id="customR65306D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18.10.2026 19:31:32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18.10.2026 19:31:32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čalouněných sedadel a opěradel židlí, 18.10.2026 19:31:32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