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F85E2" Type="http://schemas.openxmlformats.org/officeDocument/2006/relationships/officeDocument" Target="/word/document.xml" /><Relationship Id="coreR23CF85E2" Type="http://schemas.openxmlformats.org/package/2006/relationships/metadata/core-properties" Target="/docProps/core.xml" /><Relationship Id="customR23CF85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31.7.2026 14:47:17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31.7.2026 14:47:17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